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7279B" w14:textId="77777777" w:rsidR="004A07BD" w:rsidRDefault="004A07BD" w:rsidP="0004559D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bookmarkStart w:id="0" w:name="_GoBack"/>
      <w:bookmarkEnd w:id="0"/>
    </w:p>
    <w:p w14:paraId="28EF2B57" w14:textId="0BBA68B7" w:rsidR="0004559D" w:rsidRPr="00297F8C" w:rsidRDefault="00BB432B" w:rsidP="0004559D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A07BD">
        <w:rPr>
          <w:rFonts w:ascii="Arial" w:hAnsi="Arial" w:cs="Arial"/>
        </w:rPr>
        <w:tab/>
      </w:r>
      <w:r w:rsidR="004A07BD">
        <w:rPr>
          <w:rFonts w:ascii="Arial" w:hAnsi="Arial" w:cs="Arial"/>
        </w:rPr>
        <w:tab/>
      </w:r>
      <w:r w:rsidR="004A07BD">
        <w:rPr>
          <w:rFonts w:ascii="Arial" w:hAnsi="Arial" w:cs="Arial"/>
        </w:rPr>
        <w:tab/>
      </w:r>
      <w:r w:rsidR="004A07BD">
        <w:rPr>
          <w:rFonts w:ascii="Arial" w:hAnsi="Arial" w:cs="Arial"/>
        </w:rPr>
        <w:tab/>
      </w:r>
      <w:r w:rsidR="004A07BD">
        <w:rPr>
          <w:rFonts w:ascii="Arial" w:hAnsi="Arial" w:cs="Arial"/>
        </w:rPr>
        <w:tab/>
      </w:r>
      <w:r w:rsidR="0004559D" w:rsidRPr="00297F8C">
        <w:rPr>
          <w:rFonts w:ascii="Arial" w:hAnsi="Arial" w:cs="Arial"/>
        </w:rPr>
        <w:t xml:space="preserve">Praha </w:t>
      </w:r>
      <w:r w:rsidR="008750F3">
        <w:rPr>
          <w:rFonts w:ascii="Arial" w:hAnsi="Arial" w:cs="Arial"/>
        </w:rPr>
        <w:t>15.</w:t>
      </w:r>
      <w:r w:rsidR="00514519">
        <w:rPr>
          <w:rFonts w:ascii="Arial" w:hAnsi="Arial" w:cs="Arial"/>
        </w:rPr>
        <w:t xml:space="preserve"> března </w:t>
      </w:r>
      <w:r w:rsidR="00E83A67">
        <w:rPr>
          <w:rFonts w:ascii="Arial" w:hAnsi="Arial" w:cs="Arial"/>
        </w:rPr>
        <w:t>2020</w:t>
      </w:r>
    </w:p>
    <w:p w14:paraId="28EF2B58" w14:textId="4BFAA114" w:rsidR="0004559D" w:rsidRPr="00297F8C" w:rsidRDefault="0004559D" w:rsidP="0004559D">
      <w:pPr>
        <w:overflowPunct w:val="0"/>
        <w:autoSpaceDE w:val="0"/>
        <w:autoSpaceDN w:val="0"/>
        <w:adjustRightInd w:val="0"/>
        <w:ind w:left="5664" w:firstLine="708"/>
        <w:jc w:val="both"/>
        <w:rPr>
          <w:rFonts w:ascii="Arial" w:hAnsi="Arial" w:cs="Arial"/>
        </w:rPr>
      </w:pPr>
      <w:r w:rsidRPr="00523D59">
        <w:rPr>
          <w:rFonts w:ascii="Arial" w:hAnsi="Arial" w:cs="Arial"/>
        </w:rPr>
        <w:t xml:space="preserve">Počet listů: </w:t>
      </w:r>
      <w:r w:rsidR="00CF6CB2">
        <w:rPr>
          <w:rFonts w:ascii="Arial" w:hAnsi="Arial" w:cs="Arial"/>
        </w:rPr>
        <w:t>3</w:t>
      </w:r>
    </w:p>
    <w:p w14:paraId="28EF2B59" w14:textId="5D354827" w:rsidR="0004559D" w:rsidRPr="00297F8C" w:rsidRDefault="008750F3" w:rsidP="0004559D">
      <w:pPr>
        <w:overflowPunct w:val="0"/>
        <w:autoSpaceDE w:val="0"/>
        <w:autoSpaceDN w:val="0"/>
        <w:adjustRightInd w:val="0"/>
        <w:ind w:left="566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Přílohy: 1/3</w:t>
      </w:r>
    </w:p>
    <w:p w14:paraId="28EF2B5A" w14:textId="77777777" w:rsidR="0004559D" w:rsidRPr="00297F8C" w:rsidRDefault="0004559D" w:rsidP="0004559D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8EF2B5B" w14:textId="77777777" w:rsidR="00C875B6" w:rsidRPr="00297F8C" w:rsidRDefault="00C875B6" w:rsidP="0004559D">
      <w:pPr>
        <w:jc w:val="center"/>
        <w:rPr>
          <w:rFonts w:ascii="Arial" w:hAnsi="Arial" w:cs="Arial"/>
          <w:b/>
        </w:rPr>
      </w:pPr>
    </w:p>
    <w:p w14:paraId="28EF2B5C" w14:textId="77777777" w:rsidR="0004559D" w:rsidRPr="00297F8C" w:rsidRDefault="00297F8C" w:rsidP="0004559D">
      <w:pPr>
        <w:jc w:val="center"/>
        <w:rPr>
          <w:rFonts w:ascii="Arial" w:hAnsi="Arial" w:cs="Arial"/>
          <w:b/>
        </w:rPr>
      </w:pPr>
      <w:r w:rsidRPr="00297F8C">
        <w:rPr>
          <w:rFonts w:ascii="Arial" w:hAnsi="Arial" w:cs="Arial"/>
          <w:b/>
        </w:rPr>
        <w:t>O</w:t>
      </w:r>
      <w:r w:rsidR="002F4430" w:rsidRPr="00297F8C">
        <w:rPr>
          <w:rFonts w:ascii="Arial" w:hAnsi="Arial" w:cs="Arial"/>
          <w:b/>
        </w:rPr>
        <w:t>patření</w:t>
      </w:r>
      <w:r w:rsidRPr="00297F8C">
        <w:rPr>
          <w:rFonts w:ascii="Arial" w:hAnsi="Arial" w:cs="Arial"/>
          <w:b/>
        </w:rPr>
        <w:t xml:space="preserve"> obecné povahy</w:t>
      </w:r>
    </w:p>
    <w:p w14:paraId="28EF2B5D" w14:textId="77777777" w:rsidR="009C24C6" w:rsidRPr="00297F8C" w:rsidRDefault="009C24C6" w:rsidP="009C24C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28EF2B5E" w14:textId="77777777" w:rsidR="0004559D" w:rsidRPr="00297F8C" w:rsidRDefault="0004559D" w:rsidP="0004559D">
      <w:pPr>
        <w:rPr>
          <w:rFonts w:ascii="Arial" w:hAnsi="Arial" w:cs="Arial"/>
        </w:rPr>
      </w:pPr>
    </w:p>
    <w:p w14:paraId="28EF2B5F" w14:textId="710E84B7" w:rsidR="0004559D" w:rsidRPr="00297F8C" w:rsidRDefault="00297F8C" w:rsidP="000455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Vláda</w:t>
      </w:r>
      <w:r w:rsidR="009C24C6" w:rsidRPr="00297F8C">
        <w:rPr>
          <w:rFonts w:ascii="Arial" w:hAnsi="Arial" w:cs="Arial"/>
        </w:rPr>
        <w:t xml:space="preserve"> České republiky </w:t>
      </w:r>
      <w:r w:rsidR="0004559D" w:rsidRPr="00297F8C">
        <w:rPr>
          <w:rFonts w:ascii="Arial" w:hAnsi="Arial" w:cs="Arial"/>
        </w:rPr>
        <w:t>(dále jen „</w:t>
      </w:r>
      <w:r>
        <w:rPr>
          <w:rFonts w:ascii="Arial" w:hAnsi="Arial" w:cs="Arial"/>
        </w:rPr>
        <w:t>vláda</w:t>
      </w:r>
      <w:r w:rsidR="0004559D" w:rsidRPr="00297F8C">
        <w:rPr>
          <w:rFonts w:ascii="Arial" w:hAnsi="Arial" w:cs="Arial"/>
        </w:rPr>
        <w:t xml:space="preserve">“) jako orgán příslušný podle § </w:t>
      </w:r>
      <w:r w:rsidR="00BA0C98" w:rsidRPr="00297F8C">
        <w:rPr>
          <w:rFonts w:ascii="Arial" w:hAnsi="Arial" w:cs="Arial"/>
        </w:rPr>
        <w:t>1</w:t>
      </w:r>
      <w:r>
        <w:rPr>
          <w:rFonts w:ascii="Arial" w:hAnsi="Arial" w:cs="Arial"/>
        </w:rPr>
        <w:t>1</w:t>
      </w:r>
      <w:r w:rsidR="00BA0C98" w:rsidRPr="00297F8C">
        <w:rPr>
          <w:rFonts w:ascii="Arial" w:hAnsi="Arial" w:cs="Arial"/>
        </w:rPr>
        <w:t xml:space="preserve"> odst. 1 </w:t>
      </w:r>
      <w:r w:rsidR="0004559D" w:rsidRPr="00297F8C">
        <w:rPr>
          <w:rFonts w:ascii="Arial" w:hAnsi="Arial" w:cs="Arial"/>
        </w:rPr>
        <w:t xml:space="preserve">zákona č. </w:t>
      </w:r>
      <w:r w:rsidR="00BA0C98" w:rsidRPr="00297F8C">
        <w:rPr>
          <w:rFonts w:ascii="Arial" w:hAnsi="Arial" w:cs="Arial"/>
        </w:rPr>
        <w:t>191/2016</w:t>
      </w:r>
      <w:r w:rsidR="0004559D" w:rsidRPr="00297F8C">
        <w:rPr>
          <w:rFonts w:ascii="Arial" w:hAnsi="Arial" w:cs="Arial"/>
        </w:rPr>
        <w:t xml:space="preserve"> Sb., o </w:t>
      </w:r>
      <w:r w:rsidR="00BA0C98" w:rsidRPr="00297F8C">
        <w:rPr>
          <w:rFonts w:ascii="Arial" w:hAnsi="Arial" w:cs="Arial"/>
        </w:rPr>
        <w:t xml:space="preserve">ochraně státních hranic České republiky a o změně souvisejících zákonů (dále jen „zákon o ochraně </w:t>
      </w:r>
      <w:r w:rsidR="00D11EBA">
        <w:rPr>
          <w:rFonts w:ascii="Arial" w:hAnsi="Arial" w:cs="Arial"/>
        </w:rPr>
        <w:t xml:space="preserve">státních </w:t>
      </w:r>
      <w:r w:rsidR="00BA0C98" w:rsidRPr="00297F8C">
        <w:rPr>
          <w:rFonts w:ascii="Arial" w:hAnsi="Arial" w:cs="Arial"/>
        </w:rPr>
        <w:t xml:space="preserve">hranic“) </w:t>
      </w:r>
      <w:r w:rsidR="0004559D" w:rsidRPr="00297F8C">
        <w:rPr>
          <w:rFonts w:ascii="Arial" w:hAnsi="Arial" w:cs="Arial"/>
        </w:rPr>
        <w:t xml:space="preserve">a ve smyslu </w:t>
      </w:r>
      <w:r w:rsidR="004A07BD">
        <w:rPr>
          <w:rFonts w:ascii="Arial" w:hAnsi="Arial" w:cs="Arial"/>
        </w:rPr>
        <w:t>čl. 28 odst. 3</w:t>
      </w:r>
      <w:r w:rsidR="005C3600" w:rsidRPr="00297F8C">
        <w:rPr>
          <w:rFonts w:ascii="Arial" w:hAnsi="Arial" w:cs="Arial"/>
        </w:rPr>
        <w:t xml:space="preserve"> nařízení Evropského parlamentu a Rady (EU) 2016/399, kterým se stanoví kodex Unie o pravidlech upravujících přeshraniční pohyb osob (dále jen „Schengenský hraniční kodex“) </w:t>
      </w:r>
      <w:r w:rsidR="00E83A67" w:rsidRPr="00E83A67">
        <w:rPr>
          <w:rFonts w:ascii="Arial" w:hAnsi="Arial" w:cs="Arial"/>
        </w:rPr>
        <w:t xml:space="preserve">v souvislosti s bezprostřední hrozbou pro veřejný pořádek a vnitřní bezpečnost České republiky spojenou s rozšířením onemocnění COVID-19 způsobeným novým  </w:t>
      </w:r>
      <w:proofErr w:type="spellStart"/>
      <w:r w:rsidR="00E83A67" w:rsidRPr="00E83A67">
        <w:rPr>
          <w:rFonts w:ascii="Arial" w:hAnsi="Arial" w:cs="Arial"/>
        </w:rPr>
        <w:t>koronavirem</w:t>
      </w:r>
      <w:proofErr w:type="spellEnd"/>
      <w:r w:rsidR="00E83A67" w:rsidRPr="00E83A67">
        <w:rPr>
          <w:rFonts w:ascii="Arial" w:hAnsi="Arial" w:cs="Arial"/>
        </w:rPr>
        <w:t xml:space="preserve"> SARS-CoV-2</w:t>
      </w:r>
    </w:p>
    <w:p w14:paraId="28EF2B60" w14:textId="77777777" w:rsidR="00FE5733" w:rsidRPr="00297F8C" w:rsidRDefault="00FE5733" w:rsidP="009C24C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28EF2B61" w14:textId="77777777" w:rsidR="00EB5E3E" w:rsidRPr="00297F8C" w:rsidRDefault="00EB5E3E" w:rsidP="009C24C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28EF2B62" w14:textId="77777777" w:rsidR="009C24C6" w:rsidRPr="00297F8C" w:rsidRDefault="00AC4786" w:rsidP="009C24C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297F8C">
        <w:rPr>
          <w:rFonts w:ascii="Arial" w:hAnsi="Arial" w:cs="Arial"/>
          <w:b/>
        </w:rPr>
        <w:t>dočasně znovu zavádí ochranu vnit</w:t>
      </w:r>
      <w:r w:rsidR="00FE5733" w:rsidRPr="00297F8C">
        <w:rPr>
          <w:rFonts w:ascii="Arial" w:hAnsi="Arial" w:cs="Arial"/>
          <w:b/>
        </w:rPr>
        <w:t>řních hranic České republiky</w:t>
      </w:r>
      <w:r w:rsidR="004E79E8" w:rsidRPr="00297F8C">
        <w:rPr>
          <w:rFonts w:ascii="Arial" w:hAnsi="Arial" w:cs="Arial"/>
          <w:b/>
        </w:rPr>
        <w:t>,</w:t>
      </w:r>
    </w:p>
    <w:p w14:paraId="28EF2B63" w14:textId="77777777" w:rsidR="009C24C6" w:rsidRPr="00297F8C" w:rsidRDefault="009C24C6" w:rsidP="009C24C6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297F8C">
        <w:rPr>
          <w:rFonts w:ascii="Arial" w:hAnsi="Arial" w:cs="Arial"/>
        </w:rPr>
        <w:t xml:space="preserve"> </w:t>
      </w:r>
    </w:p>
    <w:p w14:paraId="60243C6A" w14:textId="57646517" w:rsidR="004A07BD" w:rsidRDefault="004A07BD" w:rsidP="004A07B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3264B">
        <w:rPr>
          <w:rFonts w:ascii="Arial" w:hAnsi="Arial" w:cs="Arial"/>
        </w:rPr>
        <w:t>a to v </w:t>
      </w:r>
      <w:r w:rsidRPr="00446F47">
        <w:rPr>
          <w:rFonts w:ascii="Arial" w:hAnsi="Arial" w:cs="Arial"/>
        </w:rPr>
        <w:t>obdo</w:t>
      </w:r>
      <w:r w:rsidR="002F1C5C">
        <w:rPr>
          <w:rFonts w:ascii="Arial" w:hAnsi="Arial" w:cs="Arial"/>
        </w:rPr>
        <w:t>bí od 16. března 2020 00:00 do 4</w:t>
      </w:r>
      <w:r w:rsidRPr="00EB2AFE">
        <w:rPr>
          <w:rFonts w:ascii="Arial" w:hAnsi="Arial" w:cs="Arial"/>
        </w:rPr>
        <w:t>. dubna 2020 23:59</w:t>
      </w:r>
      <w:r w:rsidRPr="00446F47">
        <w:rPr>
          <w:rFonts w:ascii="Arial" w:hAnsi="Arial" w:cs="Arial"/>
        </w:rPr>
        <w:t xml:space="preserve"> na pozemní hranici se Spolkovou republikou Německo a Rakouskou republikou a vzdušné hranici</w:t>
      </w:r>
      <w:r w:rsidRPr="009C092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692E8712" w14:textId="77777777" w:rsidR="004A07BD" w:rsidRPr="00B3264B" w:rsidRDefault="004A07BD" w:rsidP="004A07B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900B234" w14:textId="77777777" w:rsidR="004A07BD" w:rsidRPr="00A625EF" w:rsidRDefault="004A07BD" w:rsidP="004A07BD">
      <w:pPr>
        <w:jc w:val="center"/>
        <w:rPr>
          <w:rFonts w:ascii="Arial" w:hAnsi="Arial" w:cs="Arial"/>
          <w:b/>
        </w:rPr>
      </w:pPr>
      <w:r w:rsidRPr="00A625EF">
        <w:rPr>
          <w:rFonts w:ascii="Arial" w:hAnsi="Arial" w:cs="Arial"/>
          <w:b/>
        </w:rPr>
        <w:t>I.</w:t>
      </w:r>
    </w:p>
    <w:p w14:paraId="6AC1479C" w14:textId="727A807C" w:rsidR="004A07BD" w:rsidRPr="005E3F98" w:rsidRDefault="004A07BD" w:rsidP="004A07BD">
      <w:pPr>
        <w:pStyle w:val="Odstavecseseznamem"/>
        <w:numPr>
          <w:ilvl w:val="0"/>
          <w:numId w:val="2"/>
        </w:numPr>
        <w:spacing w:after="120"/>
        <w:ind w:left="426" w:hanging="426"/>
        <w:jc w:val="both"/>
        <w:rPr>
          <w:rFonts w:ascii="Arial" w:hAnsi="Arial" w:cs="Arial"/>
        </w:rPr>
      </w:pPr>
      <w:r w:rsidRPr="009C0923">
        <w:rPr>
          <w:rFonts w:ascii="Arial" w:hAnsi="Arial" w:cs="Arial"/>
        </w:rPr>
        <w:t xml:space="preserve">Policie České republiky bude provádět kontroly po celé délce vyjmenovaných </w:t>
      </w:r>
      <w:r w:rsidRPr="005E3F98">
        <w:rPr>
          <w:rFonts w:ascii="Arial" w:hAnsi="Arial" w:cs="Arial"/>
        </w:rPr>
        <w:t xml:space="preserve">úseků vnitřních hranic České republiky flexibilním způsobem přiměřeným aktuální hrozbě v závislosti na vývoji situace. </w:t>
      </w:r>
    </w:p>
    <w:p w14:paraId="13E519E5" w14:textId="77777777" w:rsidR="004A07BD" w:rsidRPr="005E3F98" w:rsidRDefault="004A07BD" w:rsidP="004A07BD">
      <w:pPr>
        <w:pStyle w:val="Odstavecseseznamem"/>
        <w:numPr>
          <w:ilvl w:val="0"/>
          <w:numId w:val="2"/>
        </w:numPr>
        <w:spacing w:after="120"/>
        <w:ind w:left="426" w:hanging="426"/>
        <w:jc w:val="both"/>
        <w:rPr>
          <w:rFonts w:ascii="Arial" w:hAnsi="Arial" w:cs="Arial"/>
        </w:rPr>
      </w:pPr>
      <w:r w:rsidRPr="005E3F98">
        <w:rPr>
          <w:rFonts w:ascii="Arial" w:hAnsi="Arial" w:cs="Arial"/>
        </w:rPr>
        <w:t>Vnitřní hranice lze překračovat pouze</w:t>
      </w:r>
    </w:p>
    <w:p w14:paraId="571F2115" w14:textId="77777777" w:rsidR="004A07BD" w:rsidRPr="005E3F98" w:rsidRDefault="004A07BD" w:rsidP="00CC5F62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5E3F98">
        <w:rPr>
          <w:rFonts w:ascii="Arial" w:hAnsi="Arial" w:cs="Arial"/>
        </w:rPr>
        <w:t>v místech uvedených v části 1 přílohy tohoto opatření obecné povahy, a to bez časového omezení a</w:t>
      </w:r>
    </w:p>
    <w:p w14:paraId="604519FD" w14:textId="07EAD4A2" w:rsidR="004A07BD" w:rsidRPr="005E3F98" w:rsidRDefault="004A07BD" w:rsidP="00CC5F62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5E3F98">
        <w:rPr>
          <w:rFonts w:ascii="Arial" w:hAnsi="Arial" w:cs="Arial"/>
        </w:rPr>
        <w:t>v dalších místech uvedených v části 2 přílohy tohoto opatření obecné povahy, a to v době od 5:00 do 23:00</w:t>
      </w:r>
      <w:r w:rsidRPr="006027B5">
        <w:rPr>
          <w:rFonts w:ascii="Arial" w:hAnsi="Arial" w:cs="Arial"/>
        </w:rPr>
        <w:t xml:space="preserve">, pokud se jedná o </w:t>
      </w:r>
      <w:r w:rsidR="006027B5" w:rsidRPr="006027B5">
        <w:rPr>
          <w:rFonts w:ascii="Arial" w:hAnsi="Arial" w:cs="Arial"/>
        </w:rPr>
        <w:t>nákladní silniční dopravu</w:t>
      </w:r>
      <w:r w:rsidR="00B12E95">
        <w:rPr>
          <w:rFonts w:ascii="Arial" w:hAnsi="Arial" w:cs="Arial"/>
        </w:rPr>
        <w:t xml:space="preserve"> při dodržení dopravních omezení</w:t>
      </w:r>
      <w:r w:rsidR="006027B5">
        <w:rPr>
          <w:rFonts w:ascii="Arial" w:hAnsi="Arial" w:cs="Arial"/>
        </w:rPr>
        <w:t xml:space="preserve">, </w:t>
      </w:r>
      <w:r w:rsidRPr="005E3F98">
        <w:rPr>
          <w:rFonts w:ascii="Arial" w:hAnsi="Arial" w:cs="Arial"/>
        </w:rPr>
        <w:t xml:space="preserve">osoby prokazatelně pravidelně překračující vnitřní hranice, zejména přeshraniční pracovníky </w:t>
      </w:r>
      <w:r>
        <w:rPr>
          <w:rFonts w:ascii="Arial" w:hAnsi="Arial" w:cs="Arial"/>
        </w:rPr>
        <w:t xml:space="preserve">pracující ve vzdálenosti do 100 km od státní hranice České republiky </w:t>
      </w:r>
      <w:r w:rsidRPr="005E3F98">
        <w:rPr>
          <w:rFonts w:ascii="Arial" w:hAnsi="Arial" w:cs="Arial"/>
        </w:rPr>
        <w:t>a další osoby, které prokáží důvody zvláštního zřetele.</w:t>
      </w:r>
    </w:p>
    <w:p w14:paraId="5602E64F" w14:textId="77777777" w:rsidR="004A07BD" w:rsidRPr="005E3F98" w:rsidRDefault="004A07BD" w:rsidP="004A07BD">
      <w:pPr>
        <w:pStyle w:val="Odstavecseseznamem"/>
        <w:numPr>
          <w:ilvl w:val="0"/>
          <w:numId w:val="2"/>
        </w:numPr>
        <w:spacing w:after="120"/>
        <w:ind w:left="426" w:hanging="426"/>
        <w:jc w:val="both"/>
        <w:rPr>
          <w:rFonts w:ascii="Arial" w:hAnsi="Arial" w:cs="Arial"/>
        </w:rPr>
      </w:pPr>
      <w:r w:rsidRPr="005E3F98">
        <w:rPr>
          <w:rFonts w:ascii="Arial" w:hAnsi="Arial" w:cs="Arial"/>
        </w:rPr>
        <w:t>Omezení uvedená v odst. 2 se nevztahují na:</w:t>
      </w:r>
    </w:p>
    <w:p w14:paraId="671F59D5" w14:textId="77777777" w:rsidR="004A07BD" w:rsidRPr="005E3F98" w:rsidRDefault="004A07BD" w:rsidP="00CC5F62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5E3F98">
        <w:rPr>
          <w:rFonts w:ascii="Arial" w:hAnsi="Arial" w:cs="Arial"/>
        </w:rPr>
        <w:t>integrovaný záchranný systém, jehož režim překračování státních hranic je upraven mezinárodní smlouvou uzavřenou mezi Českou republikou a sousedním státem,</w:t>
      </w:r>
    </w:p>
    <w:p w14:paraId="38C62C0D" w14:textId="77777777" w:rsidR="004A07BD" w:rsidRPr="00AA5EB2" w:rsidRDefault="004A07BD" w:rsidP="00CC5F62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AA5EB2">
        <w:rPr>
          <w:rFonts w:ascii="Arial" w:hAnsi="Arial" w:cs="Arial"/>
        </w:rPr>
        <w:t>osoby v případě nepředvídané mimořádné situace,</w:t>
      </w:r>
    </w:p>
    <w:p w14:paraId="178725A1" w14:textId="63C9211A" w:rsidR="00416E2E" w:rsidRPr="00416E2E" w:rsidRDefault="004A07BD" w:rsidP="00416E2E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416E2E">
        <w:rPr>
          <w:rFonts w:ascii="Arial" w:hAnsi="Arial" w:cs="Arial"/>
        </w:rPr>
        <w:t xml:space="preserve">dopravce </w:t>
      </w:r>
      <w:r w:rsidR="007757DD">
        <w:rPr>
          <w:rFonts w:ascii="Arial" w:hAnsi="Arial" w:cs="Arial"/>
        </w:rPr>
        <w:t xml:space="preserve">v souladu s body II. 4., II. 5. </w:t>
      </w:r>
      <w:r w:rsidRPr="00416E2E">
        <w:rPr>
          <w:rFonts w:ascii="Arial" w:hAnsi="Arial" w:cs="Arial"/>
        </w:rPr>
        <w:t>a III. usnesení vlády ze dne 12. března 2020 č. 200,</w:t>
      </w:r>
    </w:p>
    <w:p w14:paraId="0CB3FB33" w14:textId="77777777" w:rsidR="00190675" w:rsidRPr="001550D1" w:rsidRDefault="00190675" w:rsidP="00190675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1550D1">
        <w:rPr>
          <w:rFonts w:ascii="Arial" w:hAnsi="Arial" w:cs="Arial"/>
        </w:rPr>
        <w:t xml:space="preserve">nákladní leteckou, nákladní železniční a nákladní lodní dopravu a </w:t>
      </w:r>
    </w:p>
    <w:p w14:paraId="6FB8843A" w14:textId="77777777" w:rsidR="00190675" w:rsidRPr="001550D1" w:rsidRDefault="00190675" w:rsidP="00190675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1550D1">
        <w:rPr>
          <w:rFonts w:ascii="Arial" w:hAnsi="Arial" w:cs="Arial"/>
        </w:rPr>
        <w:t>lety za účelem pátrání a záchrany, lety za účelem hašení požárů, lety pro zdravotnické účely včetně sekundárních a repatriačních letů, poziční lety, lety pro technické účely a lety za účelem kontroly nebo ověřování navigačních zařízení.</w:t>
      </w:r>
    </w:p>
    <w:p w14:paraId="058533CA" w14:textId="77777777" w:rsidR="00416E2E" w:rsidRDefault="00416E2E" w:rsidP="00416E2E">
      <w:pPr>
        <w:autoSpaceDE w:val="0"/>
        <w:autoSpaceDN w:val="0"/>
        <w:adjustRightInd w:val="0"/>
        <w:rPr>
          <w:rFonts w:ascii="StempelGaramondLTPro-Roman" w:eastAsiaTheme="minorHAnsi" w:hAnsi="StempelGaramondLTPro-Roman" w:cs="StempelGaramondLTPro-Roman"/>
          <w:sz w:val="20"/>
          <w:szCs w:val="20"/>
          <w:lang w:eastAsia="en-US"/>
        </w:rPr>
      </w:pPr>
    </w:p>
    <w:p w14:paraId="3404565A" w14:textId="77777777" w:rsidR="009236A4" w:rsidRPr="00DC5348" w:rsidRDefault="009236A4" w:rsidP="00DC534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DC5348">
        <w:rPr>
          <w:rFonts w:ascii="Arial" w:hAnsi="Arial" w:cs="Arial"/>
          <w:b/>
        </w:rPr>
        <w:t>II.</w:t>
      </w:r>
    </w:p>
    <w:p w14:paraId="15C07BAE" w14:textId="2F8281CA" w:rsidR="009236A4" w:rsidRDefault="009236A4" w:rsidP="00DC534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C5348">
        <w:rPr>
          <w:rFonts w:ascii="Arial" w:hAnsi="Arial" w:cs="Arial"/>
        </w:rPr>
        <w:t>Toto opatření obecné povahy ruší mimořádné opatření Ministerstva vnitra č. j. MV- 48168-2/OAM-2020 ze dne 13. března 2020.</w:t>
      </w:r>
    </w:p>
    <w:p w14:paraId="3CB9E36C" w14:textId="77777777" w:rsidR="00DC5348" w:rsidRPr="00DC5348" w:rsidRDefault="00DC5348" w:rsidP="00DC534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6F8CFCA" w14:textId="77777777" w:rsidR="009236A4" w:rsidRDefault="009236A4" w:rsidP="00ED6B75">
      <w:pPr>
        <w:jc w:val="center"/>
        <w:rPr>
          <w:rFonts w:ascii="StempelGaramondLTPro-Bold" w:eastAsiaTheme="minorHAnsi" w:hAnsi="StempelGaramondLTPro-Bold" w:cs="StempelGaramondLTPro-Bold"/>
          <w:b/>
          <w:bCs/>
          <w:sz w:val="20"/>
          <w:szCs w:val="20"/>
          <w:lang w:eastAsia="en-US"/>
        </w:rPr>
      </w:pPr>
    </w:p>
    <w:p w14:paraId="1525AA36" w14:textId="355F983B" w:rsidR="00416E2E" w:rsidRPr="00DC5348" w:rsidRDefault="00D92A93" w:rsidP="00ED6B75">
      <w:pPr>
        <w:jc w:val="center"/>
        <w:rPr>
          <w:rFonts w:ascii="Arial" w:hAnsi="Arial" w:cs="Arial"/>
          <w:sz w:val="32"/>
          <w:highlight w:val="yellow"/>
        </w:rPr>
      </w:pPr>
      <w:r w:rsidRPr="00DC5348">
        <w:rPr>
          <w:rFonts w:ascii="Arial" w:eastAsiaTheme="minorHAnsi" w:hAnsi="Arial" w:cs="Arial"/>
          <w:b/>
          <w:bCs/>
          <w:szCs w:val="20"/>
          <w:lang w:eastAsia="en-US"/>
        </w:rPr>
        <w:t>III.</w:t>
      </w:r>
    </w:p>
    <w:p w14:paraId="714112F1" w14:textId="6A4DBEDB" w:rsidR="00876050" w:rsidRDefault="005B5DAC" w:rsidP="008760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3264B">
        <w:rPr>
          <w:rFonts w:ascii="Arial" w:hAnsi="Arial" w:cs="Arial"/>
        </w:rPr>
        <w:t xml:space="preserve">Toto opatření </w:t>
      </w:r>
      <w:r w:rsidR="00523D59">
        <w:rPr>
          <w:rFonts w:ascii="Arial" w:hAnsi="Arial" w:cs="Arial"/>
        </w:rPr>
        <w:t xml:space="preserve">obecné povahy </w:t>
      </w:r>
      <w:r w:rsidRPr="00EB2AFE">
        <w:rPr>
          <w:rFonts w:ascii="Arial" w:hAnsi="Arial" w:cs="Arial"/>
        </w:rPr>
        <w:t xml:space="preserve">nabývá účinnosti </w:t>
      </w:r>
      <w:r w:rsidR="002F1C5C">
        <w:rPr>
          <w:rFonts w:ascii="Arial" w:hAnsi="Arial" w:cs="Arial"/>
        </w:rPr>
        <w:t>16</w:t>
      </w:r>
      <w:r w:rsidR="00A13931" w:rsidRPr="00EB2AFE">
        <w:rPr>
          <w:rFonts w:ascii="Arial" w:hAnsi="Arial" w:cs="Arial"/>
        </w:rPr>
        <w:t xml:space="preserve">. března 2020 00:00 </w:t>
      </w:r>
      <w:r w:rsidRPr="00EB2AFE">
        <w:rPr>
          <w:rFonts w:ascii="Arial" w:hAnsi="Arial" w:cs="Arial"/>
        </w:rPr>
        <w:t xml:space="preserve">a pozbývá platnosti </w:t>
      </w:r>
      <w:r w:rsidR="002F1C5C">
        <w:rPr>
          <w:rFonts w:ascii="Arial" w:hAnsi="Arial" w:cs="Arial"/>
        </w:rPr>
        <w:t>4</w:t>
      </w:r>
      <w:r w:rsidR="00A13931" w:rsidRPr="00EB2AFE">
        <w:rPr>
          <w:rFonts w:ascii="Arial" w:hAnsi="Arial" w:cs="Arial"/>
        </w:rPr>
        <w:t>. dubna 2020 23:59.</w:t>
      </w:r>
    </w:p>
    <w:p w14:paraId="6EB3A8B1" w14:textId="5BF9846D" w:rsidR="00876050" w:rsidRDefault="00876050" w:rsidP="008760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E5A2324" w14:textId="598ECAC8" w:rsidR="00876050" w:rsidRDefault="00876050" w:rsidP="008760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60641C2" w14:textId="77777777" w:rsidR="00876050" w:rsidRDefault="00876050" w:rsidP="008760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2B2CF7F" w14:textId="77777777" w:rsidR="00876050" w:rsidRDefault="00876050" w:rsidP="008760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8EF2B6A" w14:textId="48182E3E" w:rsidR="0004559D" w:rsidRPr="00297F8C" w:rsidRDefault="0004559D" w:rsidP="0087605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297F8C">
        <w:rPr>
          <w:rFonts w:ascii="Arial" w:hAnsi="Arial" w:cs="Arial"/>
          <w:b/>
        </w:rPr>
        <w:t>Odůvodnění</w:t>
      </w:r>
    </w:p>
    <w:p w14:paraId="28EF2B6B" w14:textId="77777777" w:rsidR="0004559D" w:rsidRPr="00297F8C" w:rsidRDefault="0004559D" w:rsidP="0004559D">
      <w:pPr>
        <w:jc w:val="center"/>
        <w:rPr>
          <w:rFonts w:ascii="Arial" w:hAnsi="Arial" w:cs="Arial"/>
        </w:rPr>
      </w:pPr>
    </w:p>
    <w:p w14:paraId="2FB85358" w14:textId="7DF61DD3" w:rsidR="00DC5348" w:rsidRDefault="00C75ABF" w:rsidP="00DC5348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 souvislosti</w:t>
      </w:r>
      <w:r w:rsidRPr="00B3264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s rozšířením </w:t>
      </w:r>
      <w:r w:rsidRPr="00104599">
        <w:rPr>
          <w:rFonts w:ascii="Arial" w:hAnsi="Arial" w:cs="Arial"/>
        </w:rPr>
        <w:t xml:space="preserve">onemocnění COVID-19 způsobeným </w:t>
      </w:r>
      <w:proofErr w:type="gramStart"/>
      <w:r w:rsidRPr="00104599">
        <w:rPr>
          <w:rFonts w:ascii="Arial" w:hAnsi="Arial" w:cs="Arial"/>
        </w:rPr>
        <w:t xml:space="preserve">novým  </w:t>
      </w:r>
      <w:proofErr w:type="spellStart"/>
      <w:r w:rsidRPr="00104599">
        <w:rPr>
          <w:rFonts w:ascii="Arial" w:hAnsi="Arial" w:cs="Arial"/>
        </w:rPr>
        <w:t>koronavirem</w:t>
      </w:r>
      <w:proofErr w:type="spellEnd"/>
      <w:proofErr w:type="gramEnd"/>
      <w:r w:rsidRPr="00104599">
        <w:rPr>
          <w:rFonts w:ascii="Arial" w:hAnsi="Arial" w:cs="Arial"/>
        </w:rPr>
        <w:t xml:space="preserve"> SARS-CoV-2</w:t>
      </w:r>
      <w:r>
        <w:rPr>
          <w:rFonts w:ascii="Arial" w:hAnsi="Arial" w:cs="Arial"/>
        </w:rPr>
        <w:t xml:space="preserve"> </w:t>
      </w:r>
      <w:r w:rsidRPr="00B3264B">
        <w:rPr>
          <w:rFonts w:ascii="Arial" w:hAnsi="Arial" w:cs="Arial"/>
          <w:bCs/>
        </w:rPr>
        <w:t>byla příslušnými orgány identifikována závažná hrozba pro veřejný pořádek a vnitřní bezpečnost České republiky. S ohledem na tuto skutečnost byla shledána jakožto součást nezbytných opatření potřeba neprodleně znovu zavést ochranu vnitřních hranic České republiky podle čl. 28 odst. 1 Schengenského hraničního kodexu.</w:t>
      </w:r>
      <w:r w:rsidR="00437948">
        <w:rPr>
          <w:rFonts w:ascii="Arial" w:hAnsi="Arial" w:cs="Arial"/>
          <w:bCs/>
        </w:rPr>
        <w:t xml:space="preserve"> Dne 12. března </w:t>
      </w:r>
      <w:r w:rsidR="00DC5348">
        <w:rPr>
          <w:rFonts w:ascii="Arial" w:hAnsi="Arial" w:cs="Arial"/>
          <w:bCs/>
        </w:rPr>
        <w:t>2020 proto vydalo Ministerstvo vnitra v návaznosti na rozhodnutí vlády mimořádné opatření o dočasném znovuzavedení ochrany vnitřních hranic České republiky č. j. MV-48168-1/OAM-2020, které bylo</w:t>
      </w:r>
      <w:r w:rsidR="00EC1ADB">
        <w:rPr>
          <w:rFonts w:ascii="Arial" w:hAnsi="Arial" w:cs="Arial"/>
          <w:bCs/>
        </w:rPr>
        <w:t xml:space="preserve"> dne 13. března 2020</w:t>
      </w:r>
      <w:r w:rsidR="00DC5348">
        <w:rPr>
          <w:rFonts w:ascii="Arial" w:hAnsi="Arial" w:cs="Arial"/>
          <w:bCs/>
        </w:rPr>
        <w:t xml:space="preserve"> nahrazeno mimořádným opatřením č. j. MV-48168-</w:t>
      </w:r>
      <w:r w:rsidR="008A348B">
        <w:rPr>
          <w:rFonts w:ascii="Arial" w:hAnsi="Arial" w:cs="Arial"/>
          <w:bCs/>
        </w:rPr>
        <w:t>2</w:t>
      </w:r>
      <w:r w:rsidR="00DC5348">
        <w:rPr>
          <w:rFonts w:ascii="Arial" w:hAnsi="Arial" w:cs="Arial"/>
          <w:bCs/>
        </w:rPr>
        <w:t>/OAM-2020.</w:t>
      </w:r>
    </w:p>
    <w:p w14:paraId="72D76E12" w14:textId="2B171A7C" w:rsidR="003B576F" w:rsidRDefault="00EC1ADB" w:rsidP="00EC1ADB">
      <w:pPr>
        <w:spacing w:after="12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Vzledem</w:t>
      </w:r>
      <w:proofErr w:type="spellEnd"/>
      <w:r>
        <w:rPr>
          <w:rFonts w:ascii="Arial" w:hAnsi="Arial" w:cs="Arial"/>
          <w:bCs/>
        </w:rPr>
        <w:t xml:space="preserve"> k přetrvávající závažné hrozbě pro </w:t>
      </w:r>
      <w:r w:rsidR="00C75ABF" w:rsidRPr="00EC1ADB">
        <w:rPr>
          <w:rFonts w:ascii="Arial" w:hAnsi="Arial" w:cs="Arial"/>
          <w:bCs/>
        </w:rPr>
        <w:t>veřejný pořádek a vnitřní bezpečnost České republiky</w:t>
      </w:r>
      <w:r>
        <w:rPr>
          <w:rFonts w:ascii="Arial" w:hAnsi="Arial" w:cs="Arial"/>
          <w:bCs/>
        </w:rPr>
        <w:t xml:space="preserve"> vyplývající</w:t>
      </w:r>
      <w:r w:rsidR="00C75ABF" w:rsidRPr="00EC1AD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</w:t>
      </w:r>
      <w:r w:rsidR="003B576F">
        <w:rPr>
          <w:rFonts w:ascii="Arial" w:hAnsi="Arial" w:cs="Arial"/>
          <w:bCs/>
        </w:rPr>
        <w:t> nepříznivého vývoje epidemiologické situace vláda rozhodla v souladu s</w:t>
      </w:r>
      <w:r w:rsidR="0032388E">
        <w:rPr>
          <w:rFonts w:ascii="Arial" w:hAnsi="Arial" w:cs="Arial"/>
          <w:bCs/>
        </w:rPr>
        <w:t xml:space="preserve"> čl. 28 odst. 3 Schengenského hraničního kodexu a </w:t>
      </w:r>
      <w:r w:rsidR="003B576F">
        <w:rPr>
          <w:rFonts w:ascii="Arial" w:hAnsi="Arial" w:cs="Arial"/>
          <w:bCs/>
        </w:rPr>
        <w:t>§ 11 odst. 1 zákona o o</w:t>
      </w:r>
      <w:r w:rsidR="001109F7">
        <w:rPr>
          <w:rFonts w:ascii="Arial" w:hAnsi="Arial" w:cs="Arial"/>
          <w:bCs/>
        </w:rPr>
        <w:t>c</w:t>
      </w:r>
      <w:r w:rsidR="003B576F">
        <w:rPr>
          <w:rFonts w:ascii="Arial" w:hAnsi="Arial" w:cs="Arial"/>
          <w:bCs/>
        </w:rPr>
        <w:t xml:space="preserve">hraně hranic o prodloužení dočasného </w:t>
      </w:r>
      <w:proofErr w:type="spellStart"/>
      <w:r w:rsidR="003B576F">
        <w:rPr>
          <w:rFonts w:ascii="Arial" w:hAnsi="Arial" w:cs="Arial"/>
          <w:bCs/>
        </w:rPr>
        <w:t>znovuzavední</w:t>
      </w:r>
      <w:proofErr w:type="spellEnd"/>
      <w:r w:rsidR="003B576F">
        <w:rPr>
          <w:rFonts w:ascii="Arial" w:hAnsi="Arial" w:cs="Arial"/>
          <w:bCs/>
        </w:rPr>
        <w:t xml:space="preserve"> ochrany vnitřních h</w:t>
      </w:r>
      <w:r w:rsidR="002F1C5C">
        <w:rPr>
          <w:rFonts w:ascii="Arial" w:hAnsi="Arial" w:cs="Arial"/>
          <w:bCs/>
        </w:rPr>
        <w:t>ranic České republiky, a to do 4</w:t>
      </w:r>
      <w:r w:rsidR="003B576F">
        <w:rPr>
          <w:rFonts w:ascii="Arial" w:hAnsi="Arial" w:cs="Arial"/>
          <w:bCs/>
        </w:rPr>
        <w:t xml:space="preserve">. dubna 2020. </w:t>
      </w:r>
      <w:r w:rsidR="008A348B">
        <w:rPr>
          <w:rFonts w:ascii="Arial" w:hAnsi="Arial" w:cs="Arial"/>
          <w:bCs/>
        </w:rPr>
        <w:t>V souvislo</w:t>
      </w:r>
      <w:r w:rsidR="00A625EF">
        <w:rPr>
          <w:rFonts w:ascii="Arial" w:hAnsi="Arial" w:cs="Arial"/>
          <w:bCs/>
        </w:rPr>
        <w:t xml:space="preserve">sti s tímto vláda </w:t>
      </w:r>
      <w:proofErr w:type="gramStart"/>
      <w:r w:rsidR="00A625EF">
        <w:rPr>
          <w:rFonts w:ascii="Arial" w:hAnsi="Arial" w:cs="Arial"/>
          <w:bCs/>
        </w:rPr>
        <w:t xml:space="preserve">současně </w:t>
      </w:r>
      <w:r w:rsidR="008A348B">
        <w:rPr>
          <w:rFonts w:ascii="Arial" w:hAnsi="Arial" w:cs="Arial"/>
          <w:bCs/>
        </w:rPr>
        <w:t xml:space="preserve"> ruší</w:t>
      </w:r>
      <w:proofErr w:type="gramEnd"/>
      <w:r w:rsidR="008A348B">
        <w:rPr>
          <w:rFonts w:ascii="Arial" w:hAnsi="Arial" w:cs="Arial"/>
          <w:bCs/>
        </w:rPr>
        <w:t xml:space="preserve"> mimořádné opatření Ministerstva vnitra MV-48168-2/OAM-2020</w:t>
      </w:r>
      <w:r w:rsidR="003A6CEE">
        <w:rPr>
          <w:rFonts w:ascii="Arial" w:hAnsi="Arial" w:cs="Arial"/>
          <w:bCs/>
        </w:rPr>
        <w:t xml:space="preserve"> v souladu s § 11 odst. 4 zákona o ochraně hranic.</w:t>
      </w:r>
    </w:p>
    <w:p w14:paraId="07036569" w14:textId="77777777" w:rsidR="00C75ABF" w:rsidRPr="00B3264B" w:rsidRDefault="00C75ABF" w:rsidP="00C75ABF">
      <w:pPr>
        <w:spacing w:before="120" w:after="120"/>
        <w:jc w:val="both"/>
        <w:rPr>
          <w:rFonts w:ascii="Arial" w:hAnsi="Arial" w:cs="Arial"/>
          <w:bCs/>
        </w:rPr>
      </w:pPr>
      <w:r w:rsidRPr="00EC4373">
        <w:rPr>
          <w:rFonts w:ascii="Arial" w:hAnsi="Arial" w:cs="Arial"/>
          <w:bCs/>
        </w:rPr>
        <w:t xml:space="preserve">Cílem tohoto opatření je zabránit narušování veřejného pořádku v důsledku nekontrolovaného pohybu osob podléhajících mimořádným opatřením Ministerstva zdravotnictví vydaným v souvislosti s nepříznivým vývojem epidemiologické situace. </w:t>
      </w:r>
    </w:p>
    <w:p w14:paraId="28561109" w14:textId="77777777" w:rsidR="00C75ABF" w:rsidRDefault="00C75ABF" w:rsidP="00C75ABF">
      <w:pPr>
        <w:spacing w:after="120"/>
        <w:jc w:val="both"/>
        <w:rPr>
          <w:rFonts w:ascii="Arial" w:hAnsi="Arial" w:cs="Arial"/>
        </w:rPr>
      </w:pPr>
      <w:r w:rsidRPr="00EC4373">
        <w:rPr>
          <w:rFonts w:ascii="Arial" w:hAnsi="Arial" w:cs="Arial"/>
        </w:rPr>
        <w:t>Kontroly budou prováděny po celé délce vyjmenovaných úseků vnitřních hranic, a to flexibilním způsobem přiměřeným aktuální hrozbě v závislosti na vývoji situace.</w:t>
      </w:r>
    </w:p>
    <w:p w14:paraId="3541C1FE" w14:textId="5A2331A2" w:rsidR="00A625EF" w:rsidRDefault="00EA12F5" w:rsidP="00EA12F5">
      <w:pPr>
        <w:spacing w:after="120"/>
        <w:jc w:val="both"/>
        <w:rPr>
          <w:rFonts w:ascii="Arial" w:hAnsi="Arial" w:cs="Arial"/>
        </w:rPr>
      </w:pPr>
      <w:r w:rsidRPr="00211DD4">
        <w:rPr>
          <w:rFonts w:ascii="Arial" w:hAnsi="Arial" w:cs="Arial"/>
        </w:rPr>
        <w:t>Vnitřní hranice lze překračovat pouze v místech stanovených v části 1 přílohy tohoto opatření, a to bez časového omezení</w:t>
      </w:r>
      <w:r>
        <w:rPr>
          <w:rFonts w:ascii="Arial" w:hAnsi="Arial" w:cs="Arial"/>
        </w:rPr>
        <w:t xml:space="preserve">. </w:t>
      </w:r>
      <w:r w:rsidR="006027B5">
        <w:rPr>
          <w:rFonts w:ascii="Arial" w:hAnsi="Arial" w:cs="Arial"/>
        </w:rPr>
        <w:t>N</w:t>
      </w:r>
      <w:r w:rsidR="00B12E95">
        <w:rPr>
          <w:rFonts w:ascii="Arial" w:hAnsi="Arial" w:cs="Arial"/>
        </w:rPr>
        <w:t>ákladní silniční doprava při dodržení dopravních omezení</w:t>
      </w:r>
      <w:r w:rsidR="006027B5">
        <w:rPr>
          <w:rFonts w:ascii="Arial" w:hAnsi="Arial" w:cs="Arial"/>
        </w:rPr>
        <w:t>, o</w:t>
      </w:r>
      <w:r>
        <w:rPr>
          <w:rFonts w:ascii="Arial" w:hAnsi="Arial" w:cs="Arial"/>
        </w:rPr>
        <w:t>soby</w:t>
      </w:r>
      <w:r w:rsidRPr="00236F4B">
        <w:rPr>
          <w:rFonts w:ascii="Arial" w:hAnsi="Arial" w:cs="Arial"/>
        </w:rPr>
        <w:t xml:space="preserve"> prokazatelně pravidelně překračující vnitřní hranice,</w:t>
      </w:r>
      <w:r w:rsidR="00A625EF">
        <w:rPr>
          <w:rFonts w:ascii="Arial" w:hAnsi="Arial" w:cs="Arial"/>
        </w:rPr>
        <w:t xml:space="preserve"> zejména přeshraniční pracovníci</w:t>
      </w:r>
      <w:r w:rsidRPr="00236F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pracující ve vzdálenosti do 100</w:t>
      </w:r>
      <w:r w:rsidRPr="00E11DBB">
        <w:rPr>
          <w:rFonts w:ascii="Arial" w:hAnsi="Arial" w:cs="Arial"/>
        </w:rPr>
        <w:t xml:space="preserve"> km od státní hranice České republiky </w:t>
      </w:r>
      <w:r w:rsidRPr="00236F4B">
        <w:rPr>
          <w:rFonts w:ascii="Arial" w:hAnsi="Arial" w:cs="Arial"/>
        </w:rPr>
        <w:t>a další osoby, které pr</w:t>
      </w:r>
      <w:r>
        <w:rPr>
          <w:rFonts w:ascii="Arial" w:hAnsi="Arial" w:cs="Arial"/>
        </w:rPr>
        <w:t xml:space="preserve">okáží důvody zvláštního zřetele, mohou překračovat také </w:t>
      </w:r>
      <w:r w:rsidRPr="00236F4B">
        <w:rPr>
          <w:rFonts w:ascii="Arial" w:hAnsi="Arial" w:cs="Arial"/>
        </w:rPr>
        <w:t>v dalších místech uvedených v části 2 přílohy tohoto opatření obecné povahy, a to v době od 5:00 do 23:00</w:t>
      </w:r>
      <w:r>
        <w:rPr>
          <w:rFonts w:ascii="Arial" w:hAnsi="Arial" w:cs="Arial"/>
        </w:rPr>
        <w:t>.</w:t>
      </w:r>
      <w:r w:rsidR="00487DC5">
        <w:rPr>
          <w:rFonts w:ascii="Arial" w:hAnsi="Arial" w:cs="Arial"/>
        </w:rPr>
        <w:t xml:space="preserve"> Stanovená místa jsou převzata ze sdělení Ministerstva vnitra č. </w:t>
      </w:r>
      <w:r w:rsidR="00614AFF">
        <w:rPr>
          <w:rFonts w:ascii="Arial" w:hAnsi="Arial" w:cs="Arial"/>
        </w:rPr>
        <w:t>2</w:t>
      </w:r>
      <w:r w:rsidR="00487DC5">
        <w:rPr>
          <w:rFonts w:ascii="Arial" w:hAnsi="Arial" w:cs="Arial"/>
        </w:rPr>
        <w:t>98/201</w:t>
      </w:r>
      <w:r w:rsidR="00614AFF">
        <w:rPr>
          <w:rFonts w:ascii="Arial" w:hAnsi="Arial" w:cs="Arial"/>
        </w:rPr>
        <w:t>9</w:t>
      </w:r>
      <w:r w:rsidR="00487DC5">
        <w:rPr>
          <w:rFonts w:ascii="Arial" w:hAnsi="Arial" w:cs="Arial"/>
        </w:rPr>
        <w:t xml:space="preserve"> Sb., o vyhlášení </w:t>
      </w:r>
      <w:r w:rsidR="00CB1E9A">
        <w:rPr>
          <w:rFonts w:ascii="Arial" w:hAnsi="Arial" w:cs="Arial"/>
        </w:rPr>
        <w:t>se</w:t>
      </w:r>
      <w:r w:rsidR="00487DC5" w:rsidRPr="00487DC5">
        <w:rPr>
          <w:rFonts w:ascii="Arial" w:hAnsi="Arial" w:cs="Arial"/>
        </w:rPr>
        <w:t>znamu hraničních přechodů a seznamů přeshraničních propojení</w:t>
      </w:r>
      <w:r w:rsidR="0032388E">
        <w:rPr>
          <w:rFonts w:ascii="Arial" w:hAnsi="Arial" w:cs="Arial"/>
        </w:rPr>
        <w:t>, a to včetně uvedení hr</w:t>
      </w:r>
      <w:r w:rsidR="00A625EF">
        <w:rPr>
          <w:rFonts w:ascii="Arial" w:hAnsi="Arial" w:cs="Arial"/>
        </w:rPr>
        <w:t>aničního úseku/hraničního znaku.</w:t>
      </w:r>
    </w:p>
    <w:p w14:paraId="0A77236E" w14:textId="4EB29D1A" w:rsidR="00EA12F5" w:rsidRPr="00E21792" w:rsidRDefault="00EA12F5" w:rsidP="00EA12F5">
      <w:pPr>
        <w:spacing w:after="120"/>
        <w:jc w:val="both"/>
        <w:rPr>
          <w:rFonts w:ascii="Arial" w:hAnsi="Arial" w:cs="Arial"/>
        </w:rPr>
      </w:pPr>
      <w:r w:rsidRPr="00E21792">
        <w:rPr>
          <w:rFonts w:ascii="Arial" w:hAnsi="Arial" w:cs="Arial"/>
        </w:rPr>
        <w:lastRenderedPageBreak/>
        <w:t xml:space="preserve">Výše uvedená povinnost se nevztahuje </w:t>
      </w:r>
      <w:proofErr w:type="gramStart"/>
      <w:r w:rsidRPr="00E21792">
        <w:rPr>
          <w:rFonts w:ascii="Arial" w:hAnsi="Arial" w:cs="Arial"/>
        </w:rPr>
        <w:t>na  vybrané</w:t>
      </w:r>
      <w:proofErr w:type="gramEnd"/>
      <w:r w:rsidRPr="00E21792">
        <w:rPr>
          <w:rFonts w:ascii="Arial" w:hAnsi="Arial" w:cs="Arial"/>
        </w:rPr>
        <w:t xml:space="preserve"> kategorie osob, u nichž by bylo omezení překračování vnitřních hranic nepřiměřené a v některých případech by odporovalo veřejnému zájmu. Jedná se o:</w:t>
      </w:r>
    </w:p>
    <w:p w14:paraId="2DAD6170" w14:textId="77777777" w:rsidR="00EA12F5" w:rsidRPr="005E3F98" w:rsidRDefault="00EA12F5" w:rsidP="00EA12F5">
      <w:pPr>
        <w:pStyle w:val="Odstavecseseznamem"/>
        <w:numPr>
          <w:ilvl w:val="0"/>
          <w:numId w:val="6"/>
        </w:numPr>
        <w:spacing w:after="120"/>
        <w:jc w:val="both"/>
        <w:rPr>
          <w:rFonts w:ascii="Arial" w:hAnsi="Arial" w:cs="Arial"/>
        </w:rPr>
      </w:pPr>
      <w:r w:rsidRPr="005E3F98">
        <w:rPr>
          <w:rFonts w:ascii="Arial" w:hAnsi="Arial" w:cs="Arial"/>
        </w:rPr>
        <w:t>integrovaný záchranný systém, jehož režim překračování státních hranic je upraven mezinárodní smlouvou uzavřenou mezi Českou republikou a sousedním státem,</w:t>
      </w:r>
    </w:p>
    <w:p w14:paraId="6F7FCBE5" w14:textId="77777777" w:rsidR="00EA12F5" w:rsidRPr="00AA5EB2" w:rsidRDefault="00EA12F5" w:rsidP="00EA12F5">
      <w:pPr>
        <w:pStyle w:val="Odstavecseseznamem"/>
        <w:numPr>
          <w:ilvl w:val="0"/>
          <w:numId w:val="6"/>
        </w:numPr>
        <w:spacing w:after="120"/>
        <w:jc w:val="both"/>
        <w:rPr>
          <w:rFonts w:ascii="Arial" w:hAnsi="Arial" w:cs="Arial"/>
        </w:rPr>
      </w:pPr>
      <w:r w:rsidRPr="00AA5EB2">
        <w:rPr>
          <w:rFonts w:ascii="Arial" w:hAnsi="Arial" w:cs="Arial"/>
        </w:rPr>
        <w:t>osoby v případě nepředvídané mimořádné situace,</w:t>
      </w:r>
    </w:p>
    <w:p w14:paraId="14BDF19A" w14:textId="77777777" w:rsidR="00EA12F5" w:rsidRPr="001550D1" w:rsidRDefault="00EA12F5" w:rsidP="00EA12F5">
      <w:pPr>
        <w:pStyle w:val="Odstavecseseznamem"/>
        <w:numPr>
          <w:ilvl w:val="0"/>
          <w:numId w:val="6"/>
        </w:numPr>
        <w:spacing w:after="120"/>
        <w:jc w:val="both"/>
        <w:rPr>
          <w:rFonts w:ascii="Arial" w:hAnsi="Arial" w:cs="Arial"/>
        </w:rPr>
      </w:pPr>
      <w:r w:rsidRPr="001550D1">
        <w:rPr>
          <w:rFonts w:ascii="Arial" w:hAnsi="Arial" w:cs="Arial"/>
        </w:rPr>
        <w:t>dopravce v souladu s body II. 4., II. 5. a III. usnesení vlády ze dne 12. března 2020 č. 200,</w:t>
      </w:r>
    </w:p>
    <w:p w14:paraId="50FD85AA" w14:textId="77777777" w:rsidR="001550D1" w:rsidRPr="001550D1" w:rsidRDefault="00EA12F5" w:rsidP="001550D1">
      <w:pPr>
        <w:pStyle w:val="Odstavecseseznamem"/>
        <w:numPr>
          <w:ilvl w:val="0"/>
          <w:numId w:val="6"/>
        </w:numPr>
        <w:spacing w:after="120"/>
        <w:jc w:val="both"/>
        <w:rPr>
          <w:rFonts w:ascii="Arial" w:hAnsi="Arial" w:cs="Arial"/>
        </w:rPr>
      </w:pPr>
      <w:r w:rsidRPr="001550D1">
        <w:rPr>
          <w:rFonts w:ascii="Arial" w:hAnsi="Arial" w:cs="Arial"/>
        </w:rPr>
        <w:t xml:space="preserve">nákladní leteckou, nákladní železniční a nákladní lodní </w:t>
      </w:r>
      <w:r w:rsidR="001550D1" w:rsidRPr="001550D1">
        <w:rPr>
          <w:rFonts w:ascii="Arial" w:hAnsi="Arial" w:cs="Arial"/>
        </w:rPr>
        <w:t xml:space="preserve">dopravu a </w:t>
      </w:r>
    </w:p>
    <w:p w14:paraId="2E6CB23D" w14:textId="2AFD25FB" w:rsidR="00EA12F5" w:rsidRPr="001550D1" w:rsidRDefault="001550D1" w:rsidP="001550D1">
      <w:pPr>
        <w:pStyle w:val="Odstavecseseznamem"/>
        <w:numPr>
          <w:ilvl w:val="0"/>
          <w:numId w:val="6"/>
        </w:numPr>
        <w:spacing w:after="120"/>
        <w:jc w:val="both"/>
        <w:rPr>
          <w:rFonts w:ascii="Arial" w:hAnsi="Arial" w:cs="Arial"/>
        </w:rPr>
      </w:pPr>
      <w:r w:rsidRPr="001550D1">
        <w:rPr>
          <w:rFonts w:ascii="Arial" w:hAnsi="Arial" w:cs="Arial"/>
        </w:rPr>
        <w:t>lety za účelem pátrání a záchrany, lety za účelem hašení požárů, lety pro zdravotnické účely včetně sekundárních a repatriačních letů, poziční lety, lety pro technické účely a lety za účelem kontroly nebo ověřování navigačních zařízení.</w:t>
      </w:r>
    </w:p>
    <w:p w14:paraId="0E2E1D02" w14:textId="77777777" w:rsidR="00C5424D" w:rsidRDefault="00C5424D" w:rsidP="00C75ABF">
      <w:pPr>
        <w:rPr>
          <w:rFonts w:ascii="Arial" w:hAnsi="Arial" w:cs="Arial"/>
        </w:rPr>
      </w:pPr>
    </w:p>
    <w:p w14:paraId="28EF2B73" w14:textId="21F6A53F" w:rsidR="0004559D" w:rsidRDefault="00C75ABF" w:rsidP="00EA12F5">
      <w:pPr>
        <w:jc w:val="both"/>
        <w:rPr>
          <w:rFonts w:ascii="Arial" w:hAnsi="Arial" w:cs="Arial"/>
        </w:rPr>
      </w:pPr>
      <w:r w:rsidRPr="00B3264B">
        <w:rPr>
          <w:rFonts w:ascii="Arial" w:hAnsi="Arial" w:cs="Arial"/>
        </w:rPr>
        <w:t xml:space="preserve">Úseky, na kterých budou prováděny kontroly, </w:t>
      </w:r>
      <w:r>
        <w:rPr>
          <w:rFonts w:ascii="Arial" w:hAnsi="Arial" w:cs="Arial"/>
        </w:rPr>
        <w:t>jejich i</w:t>
      </w:r>
      <w:r w:rsidRPr="00B3264B">
        <w:rPr>
          <w:rFonts w:ascii="Arial" w:hAnsi="Arial" w:cs="Arial"/>
        </w:rPr>
        <w:t>ntenzita a zacílení byly zvoleny s ohledem na princip př</w:t>
      </w:r>
      <w:r>
        <w:rPr>
          <w:rFonts w:ascii="Arial" w:hAnsi="Arial" w:cs="Arial"/>
        </w:rPr>
        <w:t xml:space="preserve">iměřenosti </w:t>
      </w:r>
      <w:r w:rsidRPr="00B3264B">
        <w:rPr>
          <w:rFonts w:ascii="Arial" w:hAnsi="Arial" w:cs="Arial"/>
        </w:rPr>
        <w:t>tak, aby omezení plynulosti přeshraničního provozu bylo co nejmenší.</w:t>
      </w:r>
    </w:p>
    <w:p w14:paraId="54109DC8" w14:textId="77777777" w:rsidR="007235D3" w:rsidRPr="00297F8C" w:rsidRDefault="007235D3" w:rsidP="0004559D">
      <w:pPr>
        <w:rPr>
          <w:rFonts w:ascii="Arial" w:hAnsi="Arial" w:cs="Arial"/>
        </w:rPr>
      </w:pPr>
    </w:p>
    <w:p w14:paraId="28EF2B74" w14:textId="77777777" w:rsidR="0004559D" w:rsidRPr="00297F8C" w:rsidRDefault="0004559D" w:rsidP="0004559D">
      <w:pPr>
        <w:jc w:val="center"/>
        <w:rPr>
          <w:rFonts w:ascii="Arial" w:hAnsi="Arial" w:cs="Arial"/>
          <w:b/>
        </w:rPr>
      </w:pPr>
      <w:r w:rsidRPr="00297F8C">
        <w:rPr>
          <w:rFonts w:ascii="Arial" w:hAnsi="Arial" w:cs="Arial"/>
          <w:b/>
        </w:rPr>
        <w:t>Poučení</w:t>
      </w:r>
    </w:p>
    <w:p w14:paraId="28EF2B75" w14:textId="77777777" w:rsidR="0004559D" w:rsidRPr="00297F8C" w:rsidRDefault="0004559D" w:rsidP="0004559D">
      <w:pPr>
        <w:jc w:val="center"/>
        <w:rPr>
          <w:rFonts w:ascii="Arial" w:hAnsi="Arial" w:cs="Arial"/>
        </w:rPr>
      </w:pPr>
    </w:p>
    <w:p w14:paraId="28EF2B76" w14:textId="77777777" w:rsidR="0004559D" w:rsidRPr="00297F8C" w:rsidRDefault="0004559D" w:rsidP="0004559D">
      <w:pPr>
        <w:pStyle w:val="Zkladntextodsazen"/>
        <w:ind w:firstLine="0"/>
        <w:rPr>
          <w:rFonts w:ascii="Arial" w:hAnsi="Arial" w:cs="Arial"/>
        </w:rPr>
      </w:pPr>
      <w:r w:rsidRPr="00297F8C">
        <w:rPr>
          <w:rFonts w:ascii="Arial" w:hAnsi="Arial" w:cs="Arial"/>
        </w:rPr>
        <w:t>Proti tomuto</w:t>
      </w:r>
      <w:r w:rsidR="00C92D04" w:rsidRPr="00297F8C">
        <w:rPr>
          <w:rFonts w:ascii="Arial" w:hAnsi="Arial" w:cs="Arial"/>
        </w:rPr>
        <w:t xml:space="preserve"> </w:t>
      </w:r>
      <w:r w:rsidR="00CB36D9" w:rsidRPr="00297F8C">
        <w:rPr>
          <w:rFonts w:ascii="Arial" w:hAnsi="Arial" w:cs="Arial"/>
        </w:rPr>
        <w:t>opatření podle § 173</w:t>
      </w:r>
      <w:r w:rsidRPr="00297F8C">
        <w:rPr>
          <w:rFonts w:ascii="Arial" w:hAnsi="Arial" w:cs="Arial"/>
        </w:rPr>
        <w:t xml:space="preserve"> </w:t>
      </w:r>
      <w:r w:rsidR="00514C43" w:rsidRPr="00297F8C">
        <w:rPr>
          <w:rFonts w:ascii="Arial" w:hAnsi="Arial" w:cs="Arial"/>
        </w:rPr>
        <w:t xml:space="preserve">odst. 2 </w:t>
      </w:r>
      <w:r w:rsidRPr="00297F8C">
        <w:rPr>
          <w:rFonts w:ascii="Arial" w:hAnsi="Arial" w:cs="Arial"/>
        </w:rPr>
        <w:t xml:space="preserve">správního řádu </w:t>
      </w:r>
      <w:r w:rsidR="00514C43" w:rsidRPr="00297F8C">
        <w:rPr>
          <w:rFonts w:ascii="Arial" w:hAnsi="Arial" w:cs="Arial"/>
        </w:rPr>
        <w:t xml:space="preserve">nelze </w:t>
      </w:r>
      <w:r w:rsidR="00CB36D9" w:rsidRPr="00297F8C">
        <w:rPr>
          <w:rFonts w:ascii="Arial" w:hAnsi="Arial" w:cs="Arial"/>
        </w:rPr>
        <w:t>podat opravný prostředek.</w:t>
      </w:r>
    </w:p>
    <w:p w14:paraId="28EF2B77" w14:textId="77777777" w:rsidR="0004559D" w:rsidRPr="00297F8C" w:rsidRDefault="0004559D" w:rsidP="0004559D">
      <w:pPr>
        <w:rPr>
          <w:rFonts w:ascii="Arial" w:hAnsi="Arial" w:cs="Arial"/>
        </w:rPr>
      </w:pPr>
    </w:p>
    <w:p w14:paraId="28EF2B78" w14:textId="77777777" w:rsidR="0004559D" w:rsidRPr="00297F8C" w:rsidRDefault="0004559D" w:rsidP="0004559D">
      <w:pPr>
        <w:pStyle w:val="Zkladntext"/>
        <w:spacing w:after="0"/>
        <w:jc w:val="both"/>
        <w:rPr>
          <w:rFonts w:ascii="Arial" w:hAnsi="Arial" w:cs="Arial"/>
        </w:rPr>
      </w:pPr>
    </w:p>
    <w:p w14:paraId="28EF2B7A" w14:textId="77777777" w:rsidR="0004559D" w:rsidRPr="00297F8C" w:rsidRDefault="0004559D" w:rsidP="0004559D">
      <w:pPr>
        <w:rPr>
          <w:rFonts w:ascii="Arial" w:hAnsi="Arial" w:cs="Arial"/>
        </w:rPr>
      </w:pPr>
    </w:p>
    <w:p w14:paraId="28EF2B7B" w14:textId="77777777" w:rsidR="0004559D" w:rsidRPr="00297F8C" w:rsidRDefault="0004559D" w:rsidP="0004559D">
      <w:pPr>
        <w:rPr>
          <w:rFonts w:ascii="Arial" w:hAnsi="Arial" w:cs="Arial"/>
        </w:rPr>
      </w:pPr>
    </w:p>
    <w:tbl>
      <w:tblPr>
        <w:tblW w:w="3119" w:type="dxa"/>
        <w:tblInd w:w="46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</w:tblGrid>
      <w:tr w:rsidR="0021751B" w:rsidRPr="00297F8C" w14:paraId="28EF2B7E" w14:textId="77777777" w:rsidTr="0021751B">
        <w:tc>
          <w:tcPr>
            <w:tcW w:w="3119" w:type="dxa"/>
          </w:tcPr>
          <w:p w14:paraId="28EF2B7D" w14:textId="594022DC" w:rsidR="0021751B" w:rsidRPr="00297F8C" w:rsidRDefault="00F60975" w:rsidP="0021751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Ing. </w:t>
            </w:r>
            <w:r w:rsidR="005C6557">
              <w:rPr>
                <w:rFonts w:ascii="Arial" w:hAnsi="Arial" w:cs="Arial"/>
                <w:b/>
              </w:rPr>
              <w:t>Andrej Babiš</w:t>
            </w:r>
          </w:p>
        </w:tc>
      </w:tr>
      <w:tr w:rsidR="0021751B" w:rsidRPr="00297F8C" w14:paraId="28EF2B81" w14:textId="77777777" w:rsidTr="0021751B">
        <w:tc>
          <w:tcPr>
            <w:tcW w:w="3119" w:type="dxa"/>
          </w:tcPr>
          <w:p w14:paraId="28EF2B7F" w14:textId="77777777" w:rsidR="0021751B" w:rsidRPr="0021751B" w:rsidRDefault="0021751B" w:rsidP="0021751B">
            <w:pPr>
              <w:pStyle w:val="Nadpis2"/>
              <w:jc w:val="center"/>
              <w:rPr>
                <w:rFonts w:ascii="Arial" w:hAnsi="Arial" w:cs="Arial"/>
                <w:szCs w:val="24"/>
              </w:rPr>
            </w:pPr>
            <w:r w:rsidRPr="0021751B">
              <w:rPr>
                <w:rFonts w:ascii="Arial" w:hAnsi="Arial" w:cs="Arial"/>
                <w:szCs w:val="24"/>
              </w:rPr>
              <w:t>předseda vlády</w:t>
            </w:r>
          </w:p>
          <w:p w14:paraId="28EF2B80" w14:textId="77777777" w:rsidR="0021751B" w:rsidRPr="00297F8C" w:rsidRDefault="0021751B" w:rsidP="0021751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8EF2B82" w14:textId="77777777" w:rsidR="0004559D" w:rsidRPr="00297F8C" w:rsidRDefault="0004559D" w:rsidP="0004559D">
      <w:pPr>
        <w:rPr>
          <w:rFonts w:ascii="Arial" w:hAnsi="Arial" w:cs="Arial"/>
        </w:rPr>
      </w:pPr>
    </w:p>
    <w:sectPr w:rsidR="0004559D" w:rsidRPr="00297F8C" w:rsidSect="00E46812">
      <w:headerReference w:type="default" r:id="rId11"/>
      <w:footerReference w:type="even" r:id="rId12"/>
      <w:footerReference w:type="default" r:id="rId13"/>
      <w:pgSz w:w="11906" w:h="16838" w:code="9"/>
      <w:pgMar w:top="1276" w:right="1134" w:bottom="1701" w:left="1701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D19800" w14:textId="77777777" w:rsidR="00722F44" w:rsidRDefault="00722F44">
      <w:r>
        <w:separator/>
      </w:r>
    </w:p>
  </w:endnote>
  <w:endnote w:type="continuationSeparator" w:id="0">
    <w:p w14:paraId="3A568C0C" w14:textId="77777777" w:rsidR="00722F44" w:rsidRDefault="00722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empelGaramondLTPro-Roman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tempelGaramondLTPro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F2B8C" w14:textId="77777777" w:rsidR="009D5A08" w:rsidRDefault="00C875B6" w:rsidP="000D6B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EF2B8D" w14:textId="77777777" w:rsidR="009D5A08" w:rsidRDefault="00722F4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F2B8E" w14:textId="521802FC" w:rsidR="009D5A08" w:rsidRPr="00F97AB7" w:rsidRDefault="00C875B6" w:rsidP="000D6BCE">
    <w:pPr>
      <w:pStyle w:val="Zpat"/>
      <w:framePr w:wrap="around" w:vAnchor="text" w:hAnchor="margin" w:xAlign="center" w:y="1"/>
      <w:rPr>
        <w:rStyle w:val="slostrnky"/>
        <w:rFonts w:ascii="Times New Roman" w:hAnsi="Times New Roman" w:cs="Times New Roman"/>
        <w:sz w:val="20"/>
      </w:rPr>
    </w:pPr>
    <w:r w:rsidRPr="00F97AB7">
      <w:rPr>
        <w:rStyle w:val="slostrnky"/>
        <w:rFonts w:ascii="Times New Roman" w:hAnsi="Times New Roman" w:cs="Times New Roman"/>
        <w:sz w:val="20"/>
      </w:rPr>
      <w:fldChar w:fldCharType="begin"/>
    </w:r>
    <w:r w:rsidRPr="00F97AB7">
      <w:rPr>
        <w:rStyle w:val="slostrnky"/>
        <w:rFonts w:ascii="Times New Roman" w:hAnsi="Times New Roman" w:cs="Times New Roman"/>
        <w:sz w:val="20"/>
      </w:rPr>
      <w:instrText xml:space="preserve">PAGE  </w:instrText>
    </w:r>
    <w:r w:rsidRPr="00F97AB7">
      <w:rPr>
        <w:rStyle w:val="slostrnky"/>
        <w:rFonts w:ascii="Times New Roman" w:hAnsi="Times New Roman" w:cs="Times New Roman"/>
        <w:sz w:val="20"/>
      </w:rPr>
      <w:fldChar w:fldCharType="separate"/>
    </w:r>
    <w:r w:rsidR="002F1C5C">
      <w:rPr>
        <w:rStyle w:val="slostrnky"/>
        <w:rFonts w:ascii="Times New Roman" w:hAnsi="Times New Roman" w:cs="Times New Roman"/>
        <w:noProof/>
        <w:sz w:val="20"/>
      </w:rPr>
      <w:t>3</w:t>
    </w:r>
    <w:r w:rsidRPr="00F97AB7">
      <w:rPr>
        <w:rStyle w:val="slostrnky"/>
        <w:rFonts w:ascii="Times New Roman" w:hAnsi="Times New Roman" w:cs="Times New Roman"/>
        <w:sz w:val="20"/>
      </w:rPr>
      <w:fldChar w:fldCharType="end"/>
    </w:r>
  </w:p>
  <w:p w14:paraId="28EF2B8F" w14:textId="77777777" w:rsidR="00FF6DD6" w:rsidRDefault="00722F44" w:rsidP="008925E0">
    <w:pPr>
      <w:pStyle w:val="Zpat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6C66F4" w14:textId="77777777" w:rsidR="00722F44" w:rsidRDefault="00722F44">
      <w:r>
        <w:separator/>
      </w:r>
    </w:p>
  </w:footnote>
  <w:footnote w:type="continuationSeparator" w:id="0">
    <w:p w14:paraId="298B5B22" w14:textId="77777777" w:rsidR="00722F44" w:rsidRDefault="00722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F2B8B" w14:textId="5C63FBD3" w:rsidR="00FF6DD6" w:rsidRDefault="00722F44" w:rsidP="00E97E78">
    <w:pPr>
      <w:pStyle w:val="Zhlav"/>
      <w:tabs>
        <w:tab w:val="clear" w:pos="4536"/>
        <w:tab w:val="clear" w:pos="9072"/>
        <w:tab w:val="right" w:pos="9071"/>
      </w:tabs>
      <w:ind w:left="8222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76861"/>
    <w:multiLevelType w:val="hybridMultilevel"/>
    <w:tmpl w:val="CFF0AD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A2144"/>
    <w:multiLevelType w:val="hybridMultilevel"/>
    <w:tmpl w:val="1C6E2706"/>
    <w:lvl w:ilvl="0" w:tplc="662C437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500DF"/>
    <w:multiLevelType w:val="hybridMultilevel"/>
    <w:tmpl w:val="1C6E2706"/>
    <w:lvl w:ilvl="0" w:tplc="662C437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46D7E"/>
    <w:multiLevelType w:val="hybridMultilevel"/>
    <w:tmpl w:val="B1908B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5D1A5F"/>
    <w:multiLevelType w:val="hybridMultilevel"/>
    <w:tmpl w:val="1C6E2706"/>
    <w:lvl w:ilvl="0" w:tplc="662C437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9B331D"/>
    <w:multiLevelType w:val="hybridMultilevel"/>
    <w:tmpl w:val="1C6E2706"/>
    <w:lvl w:ilvl="0" w:tplc="662C437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538"/>
    <w:rsid w:val="0000221F"/>
    <w:rsid w:val="000079EA"/>
    <w:rsid w:val="000129DD"/>
    <w:rsid w:val="00015E4E"/>
    <w:rsid w:val="00026E80"/>
    <w:rsid w:val="00031560"/>
    <w:rsid w:val="0004559D"/>
    <w:rsid w:val="00086F6B"/>
    <w:rsid w:val="0009280A"/>
    <w:rsid w:val="000A119B"/>
    <w:rsid w:val="000E07C3"/>
    <w:rsid w:val="001109F7"/>
    <w:rsid w:val="00126EF8"/>
    <w:rsid w:val="001371C1"/>
    <w:rsid w:val="0014544E"/>
    <w:rsid w:val="001550D1"/>
    <w:rsid w:val="00184E2A"/>
    <w:rsid w:val="00190675"/>
    <w:rsid w:val="00191A35"/>
    <w:rsid w:val="00197DAA"/>
    <w:rsid w:val="001A2698"/>
    <w:rsid w:val="001C0D86"/>
    <w:rsid w:val="001D50D1"/>
    <w:rsid w:val="0021751B"/>
    <w:rsid w:val="00250188"/>
    <w:rsid w:val="00250CEB"/>
    <w:rsid w:val="00297F8C"/>
    <w:rsid w:val="002F1C5C"/>
    <w:rsid w:val="002F4430"/>
    <w:rsid w:val="002F74AC"/>
    <w:rsid w:val="00322106"/>
    <w:rsid w:val="0032388E"/>
    <w:rsid w:val="00364A89"/>
    <w:rsid w:val="00365617"/>
    <w:rsid w:val="00377BAA"/>
    <w:rsid w:val="003917EE"/>
    <w:rsid w:val="003A3C4F"/>
    <w:rsid w:val="003A6CEE"/>
    <w:rsid w:val="003B576F"/>
    <w:rsid w:val="003C0C4C"/>
    <w:rsid w:val="003C2A3F"/>
    <w:rsid w:val="003F1296"/>
    <w:rsid w:val="00416E2E"/>
    <w:rsid w:val="00437948"/>
    <w:rsid w:val="00445AE0"/>
    <w:rsid w:val="0047119D"/>
    <w:rsid w:val="0047736F"/>
    <w:rsid w:val="00487DC5"/>
    <w:rsid w:val="004941EF"/>
    <w:rsid w:val="004A07BD"/>
    <w:rsid w:val="004B2C37"/>
    <w:rsid w:val="004B6AF1"/>
    <w:rsid w:val="004C7F0E"/>
    <w:rsid w:val="004E79E8"/>
    <w:rsid w:val="004F78F5"/>
    <w:rsid w:val="005041A8"/>
    <w:rsid w:val="00514519"/>
    <w:rsid w:val="00514C43"/>
    <w:rsid w:val="005170DE"/>
    <w:rsid w:val="00523D59"/>
    <w:rsid w:val="00537982"/>
    <w:rsid w:val="00573946"/>
    <w:rsid w:val="00596ADC"/>
    <w:rsid w:val="005B2EE0"/>
    <w:rsid w:val="005B375E"/>
    <w:rsid w:val="005B5DAC"/>
    <w:rsid w:val="005B7008"/>
    <w:rsid w:val="005C3600"/>
    <w:rsid w:val="005C36F3"/>
    <w:rsid w:val="005C6557"/>
    <w:rsid w:val="005F1F82"/>
    <w:rsid w:val="005F4159"/>
    <w:rsid w:val="006027B5"/>
    <w:rsid w:val="00614AFF"/>
    <w:rsid w:val="0061614E"/>
    <w:rsid w:val="0062636C"/>
    <w:rsid w:val="00632538"/>
    <w:rsid w:val="0065200D"/>
    <w:rsid w:val="00657B03"/>
    <w:rsid w:val="00671DFE"/>
    <w:rsid w:val="006A2084"/>
    <w:rsid w:val="006B1214"/>
    <w:rsid w:val="006D32CD"/>
    <w:rsid w:val="006F329B"/>
    <w:rsid w:val="006F7BB1"/>
    <w:rsid w:val="00706DE2"/>
    <w:rsid w:val="00722C57"/>
    <w:rsid w:val="00722F44"/>
    <w:rsid w:val="007235D3"/>
    <w:rsid w:val="00724EF3"/>
    <w:rsid w:val="00745A48"/>
    <w:rsid w:val="00760091"/>
    <w:rsid w:val="00762AB7"/>
    <w:rsid w:val="00772500"/>
    <w:rsid w:val="007757DD"/>
    <w:rsid w:val="00797CC1"/>
    <w:rsid w:val="007D00C3"/>
    <w:rsid w:val="007E5006"/>
    <w:rsid w:val="007E60DD"/>
    <w:rsid w:val="00801E9B"/>
    <w:rsid w:val="00804554"/>
    <w:rsid w:val="008064EC"/>
    <w:rsid w:val="00813A4F"/>
    <w:rsid w:val="00864FFD"/>
    <w:rsid w:val="008750F3"/>
    <w:rsid w:val="00876050"/>
    <w:rsid w:val="008A0357"/>
    <w:rsid w:val="008A1AD7"/>
    <w:rsid w:val="008A348B"/>
    <w:rsid w:val="008E37AF"/>
    <w:rsid w:val="009236A4"/>
    <w:rsid w:val="00923978"/>
    <w:rsid w:val="00924615"/>
    <w:rsid w:val="00924E05"/>
    <w:rsid w:val="00943F2F"/>
    <w:rsid w:val="00956776"/>
    <w:rsid w:val="009569A1"/>
    <w:rsid w:val="009A1929"/>
    <w:rsid w:val="009B7C83"/>
    <w:rsid w:val="009C24C6"/>
    <w:rsid w:val="009D617A"/>
    <w:rsid w:val="009E06DC"/>
    <w:rsid w:val="009F6F75"/>
    <w:rsid w:val="00A00B05"/>
    <w:rsid w:val="00A056BF"/>
    <w:rsid w:val="00A13931"/>
    <w:rsid w:val="00A308E7"/>
    <w:rsid w:val="00A33CA1"/>
    <w:rsid w:val="00A56465"/>
    <w:rsid w:val="00A625EF"/>
    <w:rsid w:val="00A8475F"/>
    <w:rsid w:val="00A8747C"/>
    <w:rsid w:val="00AC4786"/>
    <w:rsid w:val="00AC5051"/>
    <w:rsid w:val="00AE0742"/>
    <w:rsid w:val="00AF1BF4"/>
    <w:rsid w:val="00AF5294"/>
    <w:rsid w:val="00B01EB4"/>
    <w:rsid w:val="00B05965"/>
    <w:rsid w:val="00B12E95"/>
    <w:rsid w:val="00B55507"/>
    <w:rsid w:val="00B60A4D"/>
    <w:rsid w:val="00B610BC"/>
    <w:rsid w:val="00B721EE"/>
    <w:rsid w:val="00B77B09"/>
    <w:rsid w:val="00B93DBB"/>
    <w:rsid w:val="00BA0C98"/>
    <w:rsid w:val="00BA1878"/>
    <w:rsid w:val="00BB1543"/>
    <w:rsid w:val="00BB432B"/>
    <w:rsid w:val="00BB5820"/>
    <w:rsid w:val="00BC3A8C"/>
    <w:rsid w:val="00BC42E1"/>
    <w:rsid w:val="00BD4C90"/>
    <w:rsid w:val="00C245FF"/>
    <w:rsid w:val="00C439AB"/>
    <w:rsid w:val="00C45351"/>
    <w:rsid w:val="00C45F46"/>
    <w:rsid w:val="00C5424D"/>
    <w:rsid w:val="00C61DFA"/>
    <w:rsid w:val="00C75ABF"/>
    <w:rsid w:val="00C875B6"/>
    <w:rsid w:val="00C92D04"/>
    <w:rsid w:val="00CB1E9A"/>
    <w:rsid w:val="00CB32A3"/>
    <w:rsid w:val="00CB36D9"/>
    <w:rsid w:val="00CC5F62"/>
    <w:rsid w:val="00CC6A8B"/>
    <w:rsid w:val="00CD4117"/>
    <w:rsid w:val="00CF6CB2"/>
    <w:rsid w:val="00D077A7"/>
    <w:rsid w:val="00D11EBA"/>
    <w:rsid w:val="00D25CED"/>
    <w:rsid w:val="00D41629"/>
    <w:rsid w:val="00D70060"/>
    <w:rsid w:val="00D82F83"/>
    <w:rsid w:val="00D9251F"/>
    <w:rsid w:val="00D92A93"/>
    <w:rsid w:val="00D9586A"/>
    <w:rsid w:val="00DC5348"/>
    <w:rsid w:val="00DC7387"/>
    <w:rsid w:val="00DE08B8"/>
    <w:rsid w:val="00DE6D8A"/>
    <w:rsid w:val="00DF1952"/>
    <w:rsid w:val="00E46812"/>
    <w:rsid w:val="00E71339"/>
    <w:rsid w:val="00E83A67"/>
    <w:rsid w:val="00E94C39"/>
    <w:rsid w:val="00E97E78"/>
    <w:rsid w:val="00EA12F5"/>
    <w:rsid w:val="00EB2AFE"/>
    <w:rsid w:val="00EB5E3E"/>
    <w:rsid w:val="00EC0D54"/>
    <w:rsid w:val="00EC0F2A"/>
    <w:rsid w:val="00EC1ADB"/>
    <w:rsid w:val="00EC6BD0"/>
    <w:rsid w:val="00ED6B75"/>
    <w:rsid w:val="00EE08C2"/>
    <w:rsid w:val="00EE2140"/>
    <w:rsid w:val="00F1636C"/>
    <w:rsid w:val="00F40411"/>
    <w:rsid w:val="00F60975"/>
    <w:rsid w:val="00F71F92"/>
    <w:rsid w:val="00F844FA"/>
    <w:rsid w:val="00F8537C"/>
    <w:rsid w:val="00F97AB7"/>
    <w:rsid w:val="00FB3569"/>
    <w:rsid w:val="00FC12F6"/>
    <w:rsid w:val="00FC728B"/>
    <w:rsid w:val="00FE5733"/>
    <w:rsid w:val="00FE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EF2B4F"/>
  <w15:docId w15:val="{223B7ADE-7261-4603-8510-7B7240C7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2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04559D"/>
    <w:pPr>
      <w:keepNext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32538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rsid w:val="00632538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rsid w:val="00632538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basedOn w:val="Standardnpsmoodstavce"/>
    <w:link w:val="Zpat"/>
    <w:rsid w:val="00632538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Text">
    <w:name w:val="Text"/>
    <w:basedOn w:val="Normln"/>
    <w:rsid w:val="00632538"/>
    <w:rPr>
      <w:rFonts w:ascii="Arial" w:hAnsi="Arial" w:cs="Arial"/>
    </w:rPr>
  </w:style>
  <w:style w:type="character" w:styleId="slostrnky">
    <w:name w:val="page number"/>
    <w:basedOn w:val="Standardnpsmoodstavce"/>
    <w:rsid w:val="00632538"/>
  </w:style>
  <w:style w:type="paragraph" w:styleId="Textbubliny">
    <w:name w:val="Balloon Text"/>
    <w:basedOn w:val="Normln"/>
    <w:link w:val="TextbublinyChar"/>
    <w:uiPriority w:val="99"/>
    <w:semiHidden/>
    <w:unhideWhenUsed/>
    <w:rsid w:val="006325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2538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rsid w:val="000455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04559D"/>
    <w:pPr>
      <w:jc w:val="center"/>
    </w:pPr>
    <w:rPr>
      <w:sz w:val="40"/>
      <w:szCs w:val="20"/>
    </w:rPr>
  </w:style>
  <w:style w:type="character" w:customStyle="1" w:styleId="NzevChar">
    <w:name w:val="Název Char"/>
    <w:basedOn w:val="Standardnpsmoodstavce"/>
    <w:link w:val="Nzev"/>
    <w:rsid w:val="0004559D"/>
    <w:rPr>
      <w:rFonts w:ascii="Times New Roman" w:eastAsia="Times New Roman" w:hAnsi="Times New Roman" w:cs="Times New Roman"/>
      <w:sz w:val="40"/>
      <w:szCs w:val="20"/>
      <w:lang w:eastAsia="cs-CZ"/>
    </w:rPr>
  </w:style>
  <w:style w:type="paragraph" w:styleId="Podnadpis">
    <w:name w:val="Subtitle"/>
    <w:basedOn w:val="Normln"/>
    <w:link w:val="PodnadpisChar"/>
    <w:qFormat/>
    <w:rsid w:val="0004559D"/>
    <w:pPr>
      <w:jc w:val="center"/>
    </w:pPr>
    <w:rPr>
      <w:szCs w:val="20"/>
    </w:rPr>
  </w:style>
  <w:style w:type="character" w:customStyle="1" w:styleId="PodnadpisChar">
    <w:name w:val="Podnadpis Char"/>
    <w:basedOn w:val="Standardnpsmoodstavce"/>
    <w:link w:val="Podnadpis"/>
    <w:rsid w:val="000455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04559D"/>
    <w:pPr>
      <w:overflowPunct w:val="0"/>
      <w:autoSpaceDE w:val="0"/>
      <w:autoSpaceDN w:val="0"/>
      <w:adjustRightInd w:val="0"/>
      <w:ind w:firstLine="709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0455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0455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0455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itle-doc-first">
    <w:name w:val="title-doc-first"/>
    <w:basedOn w:val="Normln"/>
    <w:rsid w:val="00BD4C90"/>
    <w:pPr>
      <w:spacing w:before="120"/>
      <w:jc w:val="center"/>
    </w:pPr>
    <w:rPr>
      <w:b/>
      <w:bCs/>
    </w:rPr>
  </w:style>
  <w:style w:type="paragraph" w:customStyle="1" w:styleId="title-doc-last">
    <w:name w:val="title-doc-last"/>
    <w:basedOn w:val="Normln"/>
    <w:rsid w:val="00BD4C90"/>
    <w:pPr>
      <w:spacing w:before="120"/>
      <w:jc w:val="center"/>
    </w:pPr>
  </w:style>
  <w:style w:type="character" w:styleId="Hypertextovodkaz">
    <w:name w:val="Hyperlink"/>
    <w:basedOn w:val="Standardnpsmoodstavce"/>
    <w:uiPriority w:val="99"/>
    <w:semiHidden/>
    <w:unhideWhenUsed/>
    <w:rsid w:val="00BD4C90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F7B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F7B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7BB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7B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7BB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Bold">
    <w:name w:val="TextBold"/>
    <w:basedOn w:val="Normln"/>
    <w:link w:val="TextBoldChar"/>
    <w:rsid w:val="00A33CA1"/>
    <w:pPr>
      <w:jc w:val="both"/>
    </w:pPr>
    <w:rPr>
      <w:rFonts w:ascii="Arial" w:hAnsi="Arial" w:cs="Arial"/>
      <w:b/>
      <w:sz w:val="22"/>
    </w:rPr>
  </w:style>
  <w:style w:type="character" w:customStyle="1" w:styleId="TextBoldChar">
    <w:name w:val="TextBold Char"/>
    <w:link w:val="TextBold"/>
    <w:rsid w:val="00A33CA1"/>
    <w:rPr>
      <w:rFonts w:ascii="Arial" w:eastAsia="Times New Roman" w:hAnsi="Arial" w:cs="Arial"/>
      <w:b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E2140"/>
    <w:pPr>
      <w:ind w:left="720"/>
      <w:contextualSpacing/>
    </w:pPr>
  </w:style>
  <w:style w:type="paragraph" w:customStyle="1" w:styleId="l1">
    <w:name w:val="l1"/>
    <w:basedOn w:val="Normln"/>
    <w:rsid w:val="00487DC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83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C1F9199CE9234195B0FE6CED9417F1" ma:contentTypeVersion="0" ma:contentTypeDescription="Vytvoří nový dokument" ma:contentTypeScope="" ma:versionID="e1001c429ede1a185f548266f66d58a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58AC4-D263-4B6B-9E88-5ABAA781B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1788CB-4D75-46F3-984B-0D5DF51A38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CEEF8F-BE0A-4A30-9D60-A5FB28AD97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ADE05FE-2C4D-4A74-81C6-65FBC455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MVCR</dc:creator>
  <cp:lastModifiedBy>Obec Tučapy</cp:lastModifiedBy>
  <cp:revision>2</cp:revision>
  <cp:lastPrinted>2020-03-16T07:35:00Z</cp:lastPrinted>
  <dcterms:created xsi:type="dcterms:W3CDTF">2020-03-16T07:35:00Z</dcterms:created>
  <dcterms:modified xsi:type="dcterms:W3CDTF">2020-03-16T07:35:00Z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0x01010073C1F9199CE9234195B0FE6CED9417F1</vt:lpwstr>
  </property>
</Properties>
</file>