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B52" w:rsidRDefault="009F0B52" w:rsidP="00DE1563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 xml:space="preserve">POZVÁNKA          </w:t>
      </w:r>
      <w:r w:rsidRPr="00DD4516">
        <w:rPr>
          <w:lang w:val="en-US"/>
        </w:rPr>
        <w:object w:dxaOrig="9070" w:dyaOrig="10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in" o:ole="">
            <v:imagedata r:id="rId8" o:title=""/>
          </v:shape>
          <o:OLEObject Type="Embed" ProgID="PBrush" ShapeID="_x0000_i1025" DrawAspect="Content" ObjectID="_1621666999" r:id="rId9"/>
        </w:object>
      </w: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right"/>
        <w:rPr>
          <w:rFonts w:ascii="Arial" w:hAnsi="Arial"/>
          <w:b/>
          <w:sz w:val="32"/>
        </w:rPr>
      </w:pP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Starosta obce Tučapy </w:t>
      </w:r>
      <w:r w:rsidRPr="000D5695">
        <w:rPr>
          <w:rFonts w:ascii="Arial" w:hAnsi="Arial"/>
          <w:b/>
          <w:sz w:val="28"/>
        </w:rPr>
        <w:t>svolává</w:t>
      </w:r>
      <w:r>
        <w:rPr>
          <w:rFonts w:ascii="Arial" w:hAnsi="Arial"/>
          <w:sz w:val="28"/>
        </w:rPr>
        <w:t xml:space="preserve"> podle § 92 odst.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8"/>
          </w:rPr>
          <w:t>1 a</w:t>
        </w:r>
      </w:smartTag>
      <w:r>
        <w:rPr>
          <w:rFonts w:ascii="Arial" w:hAnsi="Arial"/>
          <w:sz w:val="28"/>
        </w:rPr>
        <w:t xml:space="preserve"> § 93 odst.1, </w:t>
      </w: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zákona č. 128/2000 Sb., o obcích (obecní zřízení), </w:t>
      </w: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ve znění pozdějších předpisů</w:t>
      </w: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</w:rPr>
      </w:pPr>
    </w:p>
    <w:p w:rsidR="009F0B52" w:rsidRDefault="009F0B52" w:rsidP="00D77696">
      <w:pPr>
        <w:pStyle w:val="Zhlav"/>
        <w:tabs>
          <w:tab w:val="clear" w:pos="4536"/>
          <w:tab w:val="clear" w:pos="9072"/>
        </w:tabs>
        <w:ind w:left="360"/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Veřejné zasedání Zastupitelstva obce Tučapy</w:t>
      </w: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b/>
          <w:sz w:val="40"/>
        </w:rPr>
      </w:pP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</w:rPr>
      </w:pPr>
      <w:r>
        <w:rPr>
          <w:rFonts w:ascii="Arial" w:hAnsi="Arial"/>
        </w:rPr>
        <w:t xml:space="preserve">Veřejné  zasedání se uskuteční </w:t>
      </w:r>
    </w:p>
    <w:p w:rsidR="009F0B52" w:rsidRDefault="000B47CB" w:rsidP="00DE1563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</w:rPr>
      </w:pPr>
      <w:r>
        <w:rPr>
          <w:rFonts w:ascii="Arial Black" w:hAnsi="Arial Black"/>
          <w:b/>
          <w:color w:val="FF0000"/>
          <w:sz w:val="32"/>
        </w:rPr>
        <w:t>V pátek</w:t>
      </w:r>
      <w:r w:rsidR="00C625CC">
        <w:rPr>
          <w:rFonts w:ascii="Arial Black" w:hAnsi="Arial Black"/>
          <w:b/>
          <w:color w:val="FF0000"/>
          <w:sz w:val="32"/>
        </w:rPr>
        <w:t xml:space="preserve"> </w:t>
      </w:r>
      <w:r w:rsidR="005954B7">
        <w:rPr>
          <w:rFonts w:ascii="Arial Black" w:hAnsi="Arial Black"/>
          <w:b/>
          <w:color w:val="FF0000"/>
          <w:sz w:val="32"/>
        </w:rPr>
        <w:t>2</w:t>
      </w:r>
      <w:r w:rsidR="00313551">
        <w:rPr>
          <w:rFonts w:ascii="Arial Black" w:hAnsi="Arial Black"/>
          <w:b/>
          <w:color w:val="FF0000"/>
          <w:sz w:val="32"/>
        </w:rPr>
        <w:t>1</w:t>
      </w:r>
      <w:r w:rsidR="001F3CF7">
        <w:rPr>
          <w:rFonts w:ascii="Arial Black" w:hAnsi="Arial Black"/>
          <w:b/>
          <w:color w:val="FF0000"/>
          <w:sz w:val="32"/>
        </w:rPr>
        <w:t>.</w:t>
      </w:r>
      <w:r w:rsidR="002D10A0">
        <w:rPr>
          <w:rFonts w:ascii="Arial Black" w:hAnsi="Arial Black"/>
          <w:b/>
          <w:color w:val="FF0000"/>
          <w:sz w:val="32"/>
        </w:rPr>
        <w:t xml:space="preserve"> </w:t>
      </w:r>
      <w:r w:rsidR="00D77696">
        <w:rPr>
          <w:rFonts w:ascii="Arial Black" w:hAnsi="Arial Black"/>
          <w:b/>
          <w:color w:val="FF0000"/>
          <w:sz w:val="32"/>
        </w:rPr>
        <w:t>června</w:t>
      </w:r>
      <w:r w:rsidR="009F0B52">
        <w:rPr>
          <w:rFonts w:ascii="Arial Black" w:hAnsi="Arial Black"/>
          <w:color w:val="FF0000"/>
          <w:sz w:val="32"/>
        </w:rPr>
        <w:t xml:space="preserve"> 201</w:t>
      </w:r>
      <w:r w:rsidR="00C625CC">
        <w:rPr>
          <w:rFonts w:ascii="Arial Black" w:hAnsi="Arial Black"/>
          <w:color w:val="FF0000"/>
          <w:sz w:val="32"/>
        </w:rPr>
        <w:t>9</w:t>
      </w:r>
      <w:r w:rsidR="009F0B52" w:rsidRPr="003D1208">
        <w:rPr>
          <w:rFonts w:ascii="Arial Black" w:hAnsi="Arial Black"/>
          <w:color w:val="FF0000"/>
          <w:sz w:val="32"/>
        </w:rPr>
        <w:t xml:space="preserve"> v</w:t>
      </w:r>
      <w:r w:rsidR="00165A87">
        <w:rPr>
          <w:rFonts w:ascii="Arial Black" w:hAnsi="Arial Black"/>
          <w:color w:val="FF0000"/>
          <w:sz w:val="32"/>
        </w:rPr>
        <w:t> 1</w:t>
      </w:r>
      <w:r w:rsidR="002D10A0">
        <w:rPr>
          <w:rFonts w:ascii="Arial Black" w:hAnsi="Arial Black"/>
          <w:color w:val="FF0000"/>
          <w:sz w:val="32"/>
        </w:rPr>
        <w:t>8.</w:t>
      </w:r>
      <w:r w:rsidR="00C625CC">
        <w:rPr>
          <w:rFonts w:ascii="Arial Black" w:hAnsi="Arial Black"/>
          <w:color w:val="FF0000"/>
          <w:sz w:val="32"/>
        </w:rPr>
        <w:t>3</w:t>
      </w:r>
      <w:r w:rsidR="00165A87">
        <w:rPr>
          <w:rFonts w:ascii="Arial Black" w:hAnsi="Arial Black"/>
          <w:color w:val="FF0000"/>
          <w:sz w:val="32"/>
        </w:rPr>
        <w:t>0</w:t>
      </w:r>
      <w:r w:rsidR="009F0B52" w:rsidRPr="003D1208">
        <w:rPr>
          <w:rFonts w:ascii="Arial Black" w:hAnsi="Arial Black"/>
          <w:color w:val="FF0000"/>
          <w:sz w:val="32"/>
        </w:rPr>
        <w:t xml:space="preserve"> hod</w:t>
      </w:r>
      <w:r w:rsidR="009F0B52">
        <w:rPr>
          <w:rFonts w:ascii="Arial" w:hAnsi="Arial"/>
          <w:b/>
          <w:sz w:val="32"/>
        </w:rPr>
        <w:t xml:space="preserve"> </w:t>
      </w: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v zasedací místnosti </w:t>
      </w: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OÚ Tučapy </w:t>
      </w: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0C7846" w:rsidRDefault="000C7846" w:rsidP="00934B04">
      <w:pPr>
        <w:pStyle w:val="Default"/>
      </w:pPr>
    </w:p>
    <w:p w:rsidR="00934B04" w:rsidRPr="00934B04" w:rsidRDefault="00934B04" w:rsidP="00934B04">
      <w:pPr>
        <w:pStyle w:val="Default"/>
        <w:rPr>
          <w:sz w:val="28"/>
          <w:szCs w:val="28"/>
        </w:rPr>
      </w:pPr>
      <w:r>
        <w:t xml:space="preserve"> </w:t>
      </w:r>
      <w:r w:rsidRPr="00934B04">
        <w:rPr>
          <w:sz w:val="28"/>
          <w:szCs w:val="28"/>
        </w:rPr>
        <w:t xml:space="preserve">Program jednání: </w:t>
      </w:r>
    </w:p>
    <w:p w:rsidR="00934B04" w:rsidRPr="00934B04" w:rsidRDefault="00934B04" w:rsidP="00934B04">
      <w:pPr>
        <w:pStyle w:val="Default"/>
        <w:rPr>
          <w:sz w:val="28"/>
          <w:szCs w:val="28"/>
        </w:rPr>
      </w:pPr>
    </w:p>
    <w:p w:rsidR="00934B04" w:rsidRPr="00934B04" w:rsidRDefault="00934B04" w:rsidP="00934B04">
      <w:pPr>
        <w:pStyle w:val="Default"/>
        <w:spacing w:after="17"/>
        <w:rPr>
          <w:sz w:val="28"/>
          <w:szCs w:val="28"/>
        </w:rPr>
      </w:pPr>
      <w:r w:rsidRPr="00934B04">
        <w:rPr>
          <w:sz w:val="28"/>
          <w:szCs w:val="28"/>
        </w:rPr>
        <w:t xml:space="preserve">1. Zahájení </w:t>
      </w:r>
    </w:p>
    <w:p w:rsidR="00342203" w:rsidRDefault="00934B04" w:rsidP="00342203">
      <w:pPr>
        <w:pStyle w:val="Default"/>
        <w:spacing w:after="17"/>
        <w:rPr>
          <w:sz w:val="28"/>
          <w:szCs w:val="28"/>
        </w:rPr>
      </w:pPr>
      <w:r w:rsidRPr="00934B04">
        <w:rPr>
          <w:sz w:val="28"/>
          <w:szCs w:val="28"/>
        </w:rPr>
        <w:t>2.</w:t>
      </w:r>
      <w:r w:rsidR="009D33F1">
        <w:rPr>
          <w:sz w:val="28"/>
          <w:szCs w:val="28"/>
        </w:rPr>
        <w:t xml:space="preserve"> </w:t>
      </w:r>
      <w:r w:rsidR="005954B7">
        <w:rPr>
          <w:sz w:val="28"/>
          <w:szCs w:val="28"/>
        </w:rPr>
        <w:t>Seznámení s výsledkem kontroly MV ČR</w:t>
      </w:r>
      <w:r w:rsidR="0060230E">
        <w:rPr>
          <w:sz w:val="28"/>
          <w:szCs w:val="28"/>
        </w:rPr>
        <w:t xml:space="preserve"> včetně nápravných opatření</w:t>
      </w:r>
    </w:p>
    <w:p w:rsidR="005A4222" w:rsidRDefault="00342203" w:rsidP="00836D9A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3.</w:t>
      </w:r>
      <w:r w:rsidR="001645C9">
        <w:rPr>
          <w:sz w:val="28"/>
          <w:szCs w:val="28"/>
        </w:rPr>
        <w:t xml:space="preserve"> </w:t>
      </w:r>
      <w:r w:rsidR="0060230E">
        <w:rPr>
          <w:sz w:val="28"/>
          <w:szCs w:val="28"/>
        </w:rPr>
        <w:t>Projednání výsledku kontroly hospodaření za rok 2018</w:t>
      </w:r>
    </w:p>
    <w:p w:rsidR="0038197D" w:rsidRDefault="005A4222" w:rsidP="00836D9A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4. S</w:t>
      </w:r>
      <w:r w:rsidR="0060230E">
        <w:rPr>
          <w:sz w:val="28"/>
          <w:szCs w:val="28"/>
        </w:rPr>
        <w:t>chválení</w:t>
      </w:r>
      <w:r>
        <w:rPr>
          <w:sz w:val="28"/>
          <w:szCs w:val="28"/>
        </w:rPr>
        <w:t xml:space="preserve"> </w:t>
      </w:r>
      <w:r w:rsidR="0060230E">
        <w:rPr>
          <w:sz w:val="28"/>
          <w:szCs w:val="28"/>
        </w:rPr>
        <w:t>závěrečného účtu obce za rok 2018</w:t>
      </w:r>
    </w:p>
    <w:p w:rsidR="0023386E" w:rsidRDefault="0023386E" w:rsidP="00836D9A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5. Schválení účetní závěrky za rok 2018</w:t>
      </w:r>
    </w:p>
    <w:p w:rsidR="00FD2B40" w:rsidRDefault="00FD2B40" w:rsidP="00836D9A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6. Rozpočtové opatření č. 2/2019</w:t>
      </w:r>
    </w:p>
    <w:p w:rsidR="003B18AA" w:rsidRDefault="003B18AA" w:rsidP="00836D9A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 xml:space="preserve">7. Schválení </w:t>
      </w:r>
      <w:r w:rsidR="003667B4">
        <w:rPr>
          <w:sz w:val="28"/>
          <w:szCs w:val="28"/>
        </w:rPr>
        <w:t>směrnice pro tvorbu a používání</w:t>
      </w:r>
      <w:r>
        <w:rPr>
          <w:sz w:val="28"/>
          <w:szCs w:val="28"/>
        </w:rPr>
        <w:t xml:space="preserve"> sociálního fondu</w:t>
      </w:r>
    </w:p>
    <w:p w:rsidR="005C3B1B" w:rsidRDefault="005C3B1B" w:rsidP="00836D9A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8. Program obnovy venkova</w:t>
      </w:r>
    </w:p>
    <w:p w:rsidR="00BF55EF" w:rsidRDefault="00BF55EF" w:rsidP="00BF55EF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9</w:t>
      </w:r>
      <w:r w:rsidR="005F105E">
        <w:rPr>
          <w:sz w:val="28"/>
          <w:szCs w:val="28"/>
        </w:rPr>
        <w:t>. Různé aktuální záležitosti obce</w:t>
      </w:r>
    </w:p>
    <w:p w:rsidR="00934B04" w:rsidRPr="00934B04" w:rsidRDefault="00BF55EF" w:rsidP="00BF55EF">
      <w:pPr>
        <w:pStyle w:val="Default"/>
        <w:spacing w:after="17"/>
        <w:rPr>
          <w:sz w:val="28"/>
          <w:szCs w:val="28"/>
        </w:rPr>
      </w:pPr>
      <w:r>
        <w:rPr>
          <w:sz w:val="28"/>
          <w:szCs w:val="28"/>
        </w:rPr>
        <w:t>10</w:t>
      </w:r>
      <w:r w:rsidR="00934B04" w:rsidRPr="00934B04">
        <w:rPr>
          <w:sz w:val="28"/>
          <w:szCs w:val="28"/>
        </w:rPr>
        <w:t>.</w:t>
      </w:r>
      <w:r w:rsidR="005F105E">
        <w:rPr>
          <w:sz w:val="28"/>
          <w:szCs w:val="28"/>
        </w:rPr>
        <w:t xml:space="preserve"> D</w:t>
      </w:r>
      <w:r w:rsidR="00934B04" w:rsidRPr="00934B04">
        <w:rPr>
          <w:sz w:val="28"/>
          <w:szCs w:val="28"/>
        </w:rPr>
        <w:t>iskuse,</w:t>
      </w:r>
      <w:r w:rsidR="00934B04">
        <w:rPr>
          <w:sz w:val="28"/>
          <w:szCs w:val="28"/>
        </w:rPr>
        <w:t xml:space="preserve"> </w:t>
      </w:r>
      <w:r w:rsidR="00934B04" w:rsidRPr="00934B04">
        <w:rPr>
          <w:sz w:val="28"/>
          <w:szCs w:val="28"/>
        </w:rPr>
        <w:t>závěr</w:t>
      </w: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Podle ustanovení § 93 odstavce 2. zákona č.128/2000 Sb., o obcích (obecní zřízení), </w:t>
      </w: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>ve znění pozdějších předpisů, jsou  zasedání zastupitelstva obce veřejná.</w:t>
      </w: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9F0B52" w:rsidRPr="00DE1563" w:rsidRDefault="009F0B52" w:rsidP="00836D9A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</w:rPr>
      </w:pPr>
      <w:r w:rsidRPr="00DE1563">
        <w:rPr>
          <w:rFonts w:ascii="Arial" w:hAnsi="Arial"/>
        </w:rPr>
        <w:t xml:space="preserve">Tučapy </w:t>
      </w:r>
      <w:r w:rsidR="00BF55EF">
        <w:rPr>
          <w:rFonts w:ascii="Arial" w:hAnsi="Arial"/>
        </w:rPr>
        <w:t>6</w:t>
      </w:r>
      <w:r w:rsidR="005954B7">
        <w:rPr>
          <w:rFonts w:ascii="Arial" w:hAnsi="Arial"/>
        </w:rPr>
        <w:t>.6.2019</w:t>
      </w:r>
    </w:p>
    <w:p w:rsidR="00F54D23" w:rsidRDefault="00F54D23" w:rsidP="00DE1563">
      <w:pPr>
        <w:pStyle w:val="Zhlav"/>
        <w:tabs>
          <w:tab w:val="clear" w:pos="4536"/>
          <w:tab w:val="clear" w:pos="9072"/>
        </w:tabs>
        <w:ind w:left="6237" w:hanging="1989"/>
        <w:rPr>
          <w:rFonts w:ascii="Arial" w:hAnsi="Arial"/>
          <w:b/>
        </w:rPr>
      </w:pPr>
    </w:p>
    <w:p w:rsidR="0038197D" w:rsidRDefault="009F0B52" w:rsidP="00DE1563">
      <w:pPr>
        <w:pStyle w:val="Zhlav"/>
        <w:tabs>
          <w:tab w:val="clear" w:pos="4536"/>
          <w:tab w:val="clear" w:pos="9072"/>
        </w:tabs>
        <w:ind w:left="6237" w:hanging="1989"/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9F0B52" w:rsidRDefault="009F0B52" w:rsidP="00DE1563">
      <w:pPr>
        <w:pStyle w:val="Zhlav"/>
        <w:tabs>
          <w:tab w:val="clear" w:pos="4536"/>
          <w:tab w:val="clear" w:pos="9072"/>
        </w:tabs>
        <w:ind w:left="6237" w:hanging="1989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</w:t>
      </w:r>
    </w:p>
    <w:p w:rsidR="009F0B52" w:rsidRPr="00DE1563" w:rsidRDefault="009F0B52" w:rsidP="00DE1563">
      <w:pPr>
        <w:pStyle w:val="Zhlav"/>
        <w:tabs>
          <w:tab w:val="clear" w:pos="4536"/>
          <w:tab w:val="clear" w:pos="9072"/>
        </w:tabs>
        <w:ind w:left="6237" w:hanging="573"/>
        <w:rPr>
          <w:rFonts w:ascii="Arial" w:hAnsi="Arial"/>
        </w:rPr>
      </w:pPr>
      <w:r>
        <w:rPr>
          <w:rFonts w:ascii="Arial" w:hAnsi="Arial"/>
          <w:b/>
        </w:rPr>
        <w:t xml:space="preserve">         </w:t>
      </w:r>
      <w:r w:rsidR="0038197D">
        <w:rPr>
          <w:rFonts w:ascii="Arial" w:hAnsi="Arial"/>
        </w:rPr>
        <w:t xml:space="preserve">Bronislav Rezek </w:t>
      </w:r>
    </w:p>
    <w:p w:rsidR="009F0B52" w:rsidRDefault="0038197D" w:rsidP="00DE1563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starosta obce </w:t>
      </w: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both"/>
        <w:rPr>
          <w:rFonts w:ascii="Arial" w:hAnsi="Arial"/>
        </w:rPr>
      </w:pPr>
    </w:p>
    <w:p w:rsidR="009F0B52" w:rsidRDefault="009F0B52" w:rsidP="00DE1563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/>
        </w:rPr>
        <w:t>Vyvěšeno</w:t>
      </w:r>
      <w:proofErr w:type="gramStart"/>
      <w:r>
        <w:rPr>
          <w:rFonts w:ascii="Arial" w:hAnsi="Arial"/>
        </w:rPr>
        <w:tab/>
        <w:t xml:space="preserve">:   </w:t>
      </w:r>
      <w:proofErr w:type="gramEnd"/>
      <w:r w:rsidR="006278FE">
        <w:rPr>
          <w:rFonts w:ascii="Arial" w:hAnsi="Arial"/>
        </w:rPr>
        <w:t xml:space="preserve"> </w:t>
      </w:r>
      <w:r w:rsidR="00BF55EF">
        <w:rPr>
          <w:rFonts w:ascii="Arial" w:hAnsi="Arial"/>
        </w:rPr>
        <w:t>6</w:t>
      </w:r>
      <w:r w:rsidR="005F105E">
        <w:rPr>
          <w:rFonts w:ascii="Arial" w:hAnsi="Arial"/>
        </w:rPr>
        <w:t>.</w:t>
      </w:r>
      <w:r w:rsidR="005954B7">
        <w:rPr>
          <w:rFonts w:ascii="Arial" w:hAnsi="Arial"/>
        </w:rPr>
        <w:t>6</w:t>
      </w:r>
      <w:r w:rsidR="005F105E">
        <w:rPr>
          <w:rFonts w:ascii="Arial" w:hAnsi="Arial"/>
        </w:rPr>
        <w:t>.2019</w:t>
      </w:r>
    </w:p>
    <w:p w:rsidR="009F0B52" w:rsidRDefault="009F0B52" w:rsidP="000B47CB">
      <w:pPr>
        <w:pStyle w:val="Zhlav"/>
        <w:tabs>
          <w:tab w:val="clear" w:pos="4536"/>
          <w:tab w:val="clear" w:pos="9072"/>
        </w:tabs>
        <w:jc w:val="both"/>
      </w:pPr>
      <w:r>
        <w:rPr>
          <w:rFonts w:ascii="Arial" w:hAnsi="Arial" w:cs="Arial"/>
        </w:rPr>
        <w:t>Sňato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:   </w:t>
      </w:r>
      <w:proofErr w:type="gramEnd"/>
      <w:r w:rsidR="000C7846">
        <w:rPr>
          <w:rFonts w:ascii="Arial" w:hAnsi="Arial" w:cs="Arial"/>
        </w:rPr>
        <w:t xml:space="preserve"> </w:t>
      </w:r>
      <w:r w:rsidR="00BF55EF">
        <w:rPr>
          <w:rFonts w:ascii="Arial" w:hAnsi="Arial" w:cs="Arial"/>
        </w:rPr>
        <w:t>21</w:t>
      </w:r>
      <w:r w:rsidR="005F105E">
        <w:rPr>
          <w:rFonts w:ascii="Arial" w:hAnsi="Arial" w:cs="Arial"/>
        </w:rPr>
        <w:t>.</w:t>
      </w:r>
      <w:r w:rsidR="005954B7">
        <w:rPr>
          <w:rFonts w:ascii="Arial" w:hAnsi="Arial" w:cs="Arial"/>
        </w:rPr>
        <w:t>6</w:t>
      </w:r>
      <w:r w:rsidR="005F105E">
        <w:rPr>
          <w:rFonts w:ascii="Arial" w:hAnsi="Arial" w:cs="Arial"/>
        </w:rPr>
        <w:t>.2019</w:t>
      </w:r>
      <w:bookmarkStart w:id="0" w:name="_GoBack"/>
      <w:bookmarkEnd w:id="0"/>
    </w:p>
    <w:sectPr w:rsidR="009F0B52" w:rsidSect="007A6ED4">
      <w:headerReference w:type="default" r:id="rId10"/>
      <w:pgSz w:w="11906" w:h="16838" w:code="9"/>
      <w:pgMar w:top="720" w:right="720" w:bottom="720" w:left="720" w:header="141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AD3" w:rsidRDefault="005D5AD3">
      <w:r>
        <w:separator/>
      </w:r>
    </w:p>
  </w:endnote>
  <w:endnote w:type="continuationSeparator" w:id="0">
    <w:p w:rsidR="005D5AD3" w:rsidRDefault="005D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AD3" w:rsidRDefault="005D5AD3">
      <w:r>
        <w:separator/>
      </w:r>
    </w:p>
  </w:footnote>
  <w:footnote w:type="continuationSeparator" w:id="0">
    <w:p w:rsidR="005D5AD3" w:rsidRDefault="005D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B52" w:rsidRPr="00DE1563" w:rsidRDefault="009F0B52">
    <w:pPr>
      <w:pStyle w:val="Zhlav"/>
      <w:rPr>
        <w:rFonts w:ascii="Arial" w:hAnsi="Arial"/>
        <w:b/>
        <w:color w:val="008000"/>
        <w:sz w:val="32"/>
      </w:rPr>
    </w:pPr>
    <w:r w:rsidRPr="00DE1563">
      <w:rPr>
        <w:rFonts w:ascii="Arial" w:hAnsi="Arial"/>
        <w:b/>
        <w:color w:val="008000"/>
        <w:sz w:val="32"/>
      </w:rPr>
      <w:t xml:space="preserve">Zastupitelstvo obce Tučapy </w:t>
    </w:r>
    <w:r>
      <w:rPr>
        <w:rFonts w:ascii="Arial" w:hAnsi="Arial"/>
        <w:b/>
        <w:color w:val="008000"/>
        <w:sz w:val="32"/>
      </w:rPr>
      <w:t xml:space="preserve">                                               </w:t>
    </w:r>
  </w:p>
  <w:p w:rsidR="009F0B52" w:rsidRPr="00DE1563" w:rsidRDefault="009F0B52">
    <w:pPr>
      <w:pStyle w:val="Zhlav"/>
      <w:rPr>
        <w:rFonts w:ascii="Arial" w:hAnsi="Arial"/>
        <w:color w:val="008000"/>
        <w:sz w:val="20"/>
      </w:rPr>
    </w:pPr>
    <w:r w:rsidRPr="00DE1563">
      <w:rPr>
        <w:rFonts w:ascii="Arial" w:hAnsi="Arial"/>
        <w:color w:val="008000"/>
        <w:sz w:val="20"/>
      </w:rPr>
      <w:t xml:space="preserve">687 </w:t>
    </w:r>
    <w:proofErr w:type="gramStart"/>
    <w:r w:rsidRPr="00DE1563">
      <w:rPr>
        <w:rFonts w:ascii="Arial" w:hAnsi="Arial"/>
        <w:color w:val="008000"/>
        <w:sz w:val="20"/>
      </w:rPr>
      <w:t>09  Tučapy</w:t>
    </w:r>
    <w:proofErr w:type="gramEnd"/>
    <w:r w:rsidRPr="00DE1563">
      <w:rPr>
        <w:rFonts w:ascii="Arial" w:hAnsi="Arial"/>
        <w:color w:val="008000"/>
        <w:sz w:val="20"/>
      </w:rPr>
      <w:t xml:space="preserve">  tel.: 572 593 362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B27DB"/>
    <w:multiLevelType w:val="hybridMultilevel"/>
    <w:tmpl w:val="2730D9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563"/>
    <w:rsid w:val="00003F69"/>
    <w:rsid w:val="000079A1"/>
    <w:rsid w:val="00015AF4"/>
    <w:rsid w:val="00024BD8"/>
    <w:rsid w:val="00054039"/>
    <w:rsid w:val="00091CC1"/>
    <w:rsid w:val="000B47CB"/>
    <w:rsid w:val="000C047E"/>
    <w:rsid w:val="000C7846"/>
    <w:rsid w:val="000C7C2C"/>
    <w:rsid w:val="000D5695"/>
    <w:rsid w:val="000F05A3"/>
    <w:rsid w:val="000F22E6"/>
    <w:rsid w:val="000F63D0"/>
    <w:rsid w:val="00110E64"/>
    <w:rsid w:val="001154E2"/>
    <w:rsid w:val="0012193B"/>
    <w:rsid w:val="00142E71"/>
    <w:rsid w:val="00145B31"/>
    <w:rsid w:val="00151AC6"/>
    <w:rsid w:val="00152E58"/>
    <w:rsid w:val="0015545E"/>
    <w:rsid w:val="00157DDF"/>
    <w:rsid w:val="001645C9"/>
    <w:rsid w:val="00165A87"/>
    <w:rsid w:val="00171E34"/>
    <w:rsid w:val="00173EB3"/>
    <w:rsid w:val="001A41FE"/>
    <w:rsid w:val="001A56AE"/>
    <w:rsid w:val="001D1167"/>
    <w:rsid w:val="001E24FA"/>
    <w:rsid w:val="001F3CF7"/>
    <w:rsid w:val="00212C28"/>
    <w:rsid w:val="002163AF"/>
    <w:rsid w:val="00221004"/>
    <w:rsid w:val="0023386E"/>
    <w:rsid w:val="002441AB"/>
    <w:rsid w:val="00296914"/>
    <w:rsid w:val="002B4E4A"/>
    <w:rsid w:val="002C6E91"/>
    <w:rsid w:val="002D10A0"/>
    <w:rsid w:val="002D7727"/>
    <w:rsid w:val="002E2AE3"/>
    <w:rsid w:val="0030082F"/>
    <w:rsid w:val="00313551"/>
    <w:rsid w:val="00316064"/>
    <w:rsid w:val="00322BC3"/>
    <w:rsid w:val="0033401F"/>
    <w:rsid w:val="00335752"/>
    <w:rsid w:val="00342203"/>
    <w:rsid w:val="003667B4"/>
    <w:rsid w:val="003745D4"/>
    <w:rsid w:val="00381040"/>
    <w:rsid w:val="0038197D"/>
    <w:rsid w:val="003A77CF"/>
    <w:rsid w:val="003A7A5A"/>
    <w:rsid w:val="003B15CA"/>
    <w:rsid w:val="003B18AA"/>
    <w:rsid w:val="003C72A3"/>
    <w:rsid w:val="003D1208"/>
    <w:rsid w:val="003D55D0"/>
    <w:rsid w:val="00430F5B"/>
    <w:rsid w:val="00436BB6"/>
    <w:rsid w:val="00444FD9"/>
    <w:rsid w:val="00462F56"/>
    <w:rsid w:val="0047046D"/>
    <w:rsid w:val="00476D61"/>
    <w:rsid w:val="004809F3"/>
    <w:rsid w:val="00493860"/>
    <w:rsid w:val="004A1780"/>
    <w:rsid w:val="00510A83"/>
    <w:rsid w:val="0052677C"/>
    <w:rsid w:val="00536FAD"/>
    <w:rsid w:val="00541415"/>
    <w:rsid w:val="00543356"/>
    <w:rsid w:val="005954B7"/>
    <w:rsid w:val="0059595F"/>
    <w:rsid w:val="005A4222"/>
    <w:rsid w:val="005A46E5"/>
    <w:rsid w:val="005B2444"/>
    <w:rsid w:val="005C3B1B"/>
    <w:rsid w:val="005C416B"/>
    <w:rsid w:val="005D1834"/>
    <w:rsid w:val="005D5AD3"/>
    <w:rsid w:val="005E1318"/>
    <w:rsid w:val="005F04D0"/>
    <w:rsid w:val="005F105E"/>
    <w:rsid w:val="005F710E"/>
    <w:rsid w:val="0060230E"/>
    <w:rsid w:val="006056FF"/>
    <w:rsid w:val="006278FE"/>
    <w:rsid w:val="006722EA"/>
    <w:rsid w:val="0069260A"/>
    <w:rsid w:val="006A1A20"/>
    <w:rsid w:val="006B4AC0"/>
    <w:rsid w:val="006C215B"/>
    <w:rsid w:val="006F62E9"/>
    <w:rsid w:val="00720A9B"/>
    <w:rsid w:val="00733D86"/>
    <w:rsid w:val="00744327"/>
    <w:rsid w:val="00755744"/>
    <w:rsid w:val="007758D9"/>
    <w:rsid w:val="007760A0"/>
    <w:rsid w:val="00785303"/>
    <w:rsid w:val="00787C0B"/>
    <w:rsid w:val="007A2BC9"/>
    <w:rsid w:val="007A5863"/>
    <w:rsid w:val="007A6ED4"/>
    <w:rsid w:val="007B71A9"/>
    <w:rsid w:val="007C42B3"/>
    <w:rsid w:val="007D2FA6"/>
    <w:rsid w:val="007D4444"/>
    <w:rsid w:val="007D7B75"/>
    <w:rsid w:val="007E2918"/>
    <w:rsid w:val="007E57E4"/>
    <w:rsid w:val="008217E1"/>
    <w:rsid w:val="00822D34"/>
    <w:rsid w:val="00836D9A"/>
    <w:rsid w:val="00842612"/>
    <w:rsid w:val="00874E47"/>
    <w:rsid w:val="0088075E"/>
    <w:rsid w:val="0088344C"/>
    <w:rsid w:val="00885D98"/>
    <w:rsid w:val="008A43DC"/>
    <w:rsid w:val="008D5F4A"/>
    <w:rsid w:val="008F4481"/>
    <w:rsid w:val="00903461"/>
    <w:rsid w:val="00923589"/>
    <w:rsid w:val="00934B04"/>
    <w:rsid w:val="00937E33"/>
    <w:rsid w:val="00980FD6"/>
    <w:rsid w:val="0098310B"/>
    <w:rsid w:val="00990EA5"/>
    <w:rsid w:val="009A30E2"/>
    <w:rsid w:val="009D33F1"/>
    <w:rsid w:val="009F0B52"/>
    <w:rsid w:val="009F1841"/>
    <w:rsid w:val="009F29FA"/>
    <w:rsid w:val="00A12E68"/>
    <w:rsid w:val="00A3023F"/>
    <w:rsid w:val="00A31A6D"/>
    <w:rsid w:val="00A429CD"/>
    <w:rsid w:val="00A574CA"/>
    <w:rsid w:val="00A7249B"/>
    <w:rsid w:val="00A817A7"/>
    <w:rsid w:val="00A851CF"/>
    <w:rsid w:val="00AB34BB"/>
    <w:rsid w:val="00AB4A3D"/>
    <w:rsid w:val="00B03710"/>
    <w:rsid w:val="00B215EA"/>
    <w:rsid w:val="00B22171"/>
    <w:rsid w:val="00B2647D"/>
    <w:rsid w:val="00B2686B"/>
    <w:rsid w:val="00B62AB8"/>
    <w:rsid w:val="00B83283"/>
    <w:rsid w:val="00BC0BD9"/>
    <w:rsid w:val="00BF55EF"/>
    <w:rsid w:val="00C0701A"/>
    <w:rsid w:val="00C245DA"/>
    <w:rsid w:val="00C3083D"/>
    <w:rsid w:val="00C42E7F"/>
    <w:rsid w:val="00C61904"/>
    <w:rsid w:val="00C625CC"/>
    <w:rsid w:val="00C64C0A"/>
    <w:rsid w:val="00C715B7"/>
    <w:rsid w:val="00C72082"/>
    <w:rsid w:val="00CD5182"/>
    <w:rsid w:val="00CD5614"/>
    <w:rsid w:val="00CE0620"/>
    <w:rsid w:val="00CE34C1"/>
    <w:rsid w:val="00CE6B17"/>
    <w:rsid w:val="00D01680"/>
    <w:rsid w:val="00D21D38"/>
    <w:rsid w:val="00D41290"/>
    <w:rsid w:val="00D52715"/>
    <w:rsid w:val="00D77696"/>
    <w:rsid w:val="00DA0C12"/>
    <w:rsid w:val="00DA4CF0"/>
    <w:rsid w:val="00DA5C6B"/>
    <w:rsid w:val="00DA785F"/>
    <w:rsid w:val="00DB2137"/>
    <w:rsid w:val="00DB7A44"/>
    <w:rsid w:val="00DD4516"/>
    <w:rsid w:val="00DE1563"/>
    <w:rsid w:val="00DF558F"/>
    <w:rsid w:val="00E07238"/>
    <w:rsid w:val="00E42B91"/>
    <w:rsid w:val="00E66116"/>
    <w:rsid w:val="00E70335"/>
    <w:rsid w:val="00E70F6C"/>
    <w:rsid w:val="00EA67A9"/>
    <w:rsid w:val="00EF2174"/>
    <w:rsid w:val="00F00EC7"/>
    <w:rsid w:val="00F3271F"/>
    <w:rsid w:val="00F34E59"/>
    <w:rsid w:val="00F54D23"/>
    <w:rsid w:val="00F616CC"/>
    <w:rsid w:val="00F751A0"/>
    <w:rsid w:val="00FA2207"/>
    <w:rsid w:val="00FD078F"/>
    <w:rsid w:val="00FD2B40"/>
    <w:rsid w:val="00FF0399"/>
    <w:rsid w:val="00FF333A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CE5330"/>
  <w15:docId w15:val="{1F0D0C32-0951-4C95-B5A9-EDEECDA3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E1563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15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460B"/>
    <w:rPr>
      <w:sz w:val="24"/>
    </w:rPr>
  </w:style>
  <w:style w:type="paragraph" w:styleId="Zkladntext">
    <w:name w:val="Body Text"/>
    <w:basedOn w:val="Normln"/>
    <w:link w:val="ZkladntextChar"/>
    <w:uiPriority w:val="99"/>
    <w:rsid w:val="00DE156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460B"/>
    <w:rPr>
      <w:sz w:val="24"/>
    </w:rPr>
  </w:style>
  <w:style w:type="paragraph" w:styleId="Zpat">
    <w:name w:val="footer"/>
    <w:basedOn w:val="Normln"/>
    <w:link w:val="ZpatChar"/>
    <w:uiPriority w:val="99"/>
    <w:rsid w:val="00DE15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4460B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015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60B"/>
    <w:rPr>
      <w:sz w:val="0"/>
      <w:szCs w:val="0"/>
    </w:rPr>
  </w:style>
  <w:style w:type="paragraph" w:styleId="Podnadpis">
    <w:name w:val="Subtitle"/>
    <w:basedOn w:val="Normln"/>
    <w:link w:val="PodnadpisChar"/>
    <w:uiPriority w:val="11"/>
    <w:qFormat/>
    <w:rsid w:val="004A178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3446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7A6E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A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934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91D3-85EE-422E-9405-273FF39CB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Tučapy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Tučapy</dc:creator>
  <cp:keywords/>
  <dc:description/>
  <cp:lastModifiedBy>Obec Tučapy</cp:lastModifiedBy>
  <cp:revision>15</cp:revision>
  <cp:lastPrinted>2019-06-10T08:17:00Z</cp:lastPrinted>
  <dcterms:created xsi:type="dcterms:W3CDTF">2019-04-23T09:07:00Z</dcterms:created>
  <dcterms:modified xsi:type="dcterms:W3CDTF">2019-06-10T08:17:00Z</dcterms:modified>
</cp:coreProperties>
</file>